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AF71E" w14:textId="5E40666E" w:rsidR="00920B0C" w:rsidRPr="00203B85" w:rsidRDefault="00AB1685" w:rsidP="0034065A">
      <w:pPr>
        <w:jc w:val="center"/>
        <w:rPr>
          <w:rFonts w:ascii="Book Antiqua" w:hAnsi="Book Antiqua"/>
          <w:b/>
          <w:u w:val="single"/>
        </w:rPr>
      </w:pPr>
      <w:bookmarkStart w:id="0" w:name="_GoBack"/>
      <w:bookmarkEnd w:id="0"/>
      <w:r w:rsidRPr="00203B85">
        <w:rPr>
          <w:rFonts w:ascii="Book Antiqua" w:hAnsi="Book Antiqua"/>
          <w:b/>
          <w:u w:val="single"/>
        </w:rPr>
        <w:t>PLAN DE EVALUACIÓN</w:t>
      </w:r>
      <w:r w:rsidR="0034065A" w:rsidRPr="00203B85">
        <w:rPr>
          <w:rFonts w:ascii="Book Antiqua" w:hAnsi="Book Antiqua"/>
          <w:b/>
          <w:u w:val="single"/>
        </w:rPr>
        <w:t xml:space="preserve"> Y PROMOCIÓN EDUCACIÓN PARVULARIA </w:t>
      </w:r>
      <w:r w:rsidRPr="00203B85">
        <w:rPr>
          <w:rFonts w:ascii="Book Antiqua" w:hAnsi="Book Antiqua"/>
          <w:b/>
          <w:u w:val="single"/>
        </w:rPr>
        <w:t>SEGUNDO NIVEL</w:t>
      </w:r>
      <w:r w:rsidR="0034065A" w:rsidRPr="00203B85">
        <w:rPr>
          <w:rFonts w:ascii="Book Antiqua" w:hAnsi="Book Antiqua"/>
          <w:b/>
          <w:u w:val="single"/>
        </w:rPr>
        <w:t xml:space="preserve"> DE TRANSICIÓN</w:t>
      </w:r>
      <w:r w:rsidRPr="00203B85">
        <w:rPr>
          <w:rFonts w:ascii="Book Antiqua" w:hAnsi="Book Antiqua"/>
          <w:b/>
          <w:u w:val="single"/>
        </w:rPr>
        <w:t xml:space="preserve">- NT2- KINDER. </w:t>
      </w:r>
    </w:p>
    <w:p w14:paraId="1D9BB051" w14:textId="6F662A3B" w:rsidR="00920B0C" w:rsidRPr="00203B85" w:rsidRDefault="00920B0C" w:rsidP="0034065A">
      <w:pPr>
        <w:jc w:val="center"/>
        <w:rPr>
          <w:rFonts w:ascii="Book Antiqua" w:hAnsi="Book Antiqua"/>
          <w:b/>
          <w:i/>
          <w:iCs/>
          <w:u w:val="single"/>
        </w:rPr>
      </w:pPr>
    </w:p>
    <w:p w14:paraId="407CBC0C" w14:textId="530DE567" w:rsidR="0034065A" w:rsidRPr="00203B85" w:rsidRDefault="0034065A" w:rsidP="00AB1685">
      <w:pPr>
        <w:ind w:firstLine="708"/>
        <w:jc w:val="both"/>
        <w:rPr>
          <w:rFonts w:ascii="Book Antiqua" w:hAnsi="Book Antiqua"/>
        </w:rPr>
      </w:pPr>
      <w:r w:rsidRPr="00203B85">
        <w:rPr>
          <w:rFonts w:ascii="Book Antiqua" w:hAnsi="Book Antiqua"/>
        </w:rPr>
        <w:t xml:space="preserve">El presente </w:t>
      </w:r>
      <w:r w:rsidR="00AB1685" w:rsidRPr="00203B85">
        <w:rPr>
          <w:rFonts w:ascii="Book Antiqua" w:hAnsi="Book Antiqua"/>
        </w:rPr>
        <w:t>Plan</w:t>
      </w:r>
      <w:r w:rsidRPr="00203B85">
        <w:rPr>
          <w:rFonts w:ascii="Book Antiqua" w:hAnsi="Book Antiqua"/>
        </w:rPr>
        <w:t xml:space="preserve"> de Evaluación y </w:t>
      </w:r>
      <w:r w:rsidR="00AB1685" w:rsidRPr="00203B85">
        <w:rPr>
          <w:rFonts w:ascii="Book Antiqua" w:hAnsi="Book Antiqua"/>
        </w:rPr>
        <w:t>Promoción para</w:t>
      </w:r>
      <w:r w:rsidRPr="00203B85">
        <w:rPr>
          <w:rFonts w:ascii="Book Antiqua" w:hAnsi="Book Antiqua"/>
        </w:rPr>
        <w:t xml:space="preserve"> el </w:t>
      </w:r>
      <w:r w:rsidR="00024EA6" w:rsidRPr="00203B85">
        <w:rPr>
          <w:rFonts w:ascii="Book Antiqua" w:hAnsi="Book Antiqua"/>
        </w:rPr>
        <w:t>Segundo Nivel</w:t>
      </w:r>
      <w:r w:rsidRPr="00203B85">
        <w:rPr>
          <w:rFonts w:ascii="Book Antiqua" w:hAnsi="Book Antiqua"/>
        </w:rPr>
        <w:t xml:space="preserve"> de transici</w:t>
      </w:r>
      <w:r w:rsidR="00AB4E46" w:rsidRPr="00203B85">
        <w:rPr>
          <w:rFonts w:ascii="Book Antiqua" w:hAnsi="Book Antiqua"/>
        </w:rPr>
        <w:t>ón</w:t>
      </w:r>
      <w:r w:rsidR="00506E0F" w:rsidRPr="00203B85">
        <w:rPr>
          <w:rFonts w:ascii="Book Antiqua" w:hAnsi="Book Antiqua"/>
        </w:rPr>
        <w:t xml:space="preserve"> (KINDER)</w:t>
      </w:r>
      <w:r w:rsidR="00AB4E46" w:rsidRPr="00203B85">
        <w:rPr>
          <w:rFonts w:ascii="Book Antiqua" w:hAnsi="Book Antiqua"/>
        </w:rPr>
        <w:t>, se encuentr</w:t>
      </w:r>
      <w:r w:rsidR="00F00188" w:rsidRPr="00203B85">
        <w:rPr>
          <w:rFonts w:ascii="Book Antiqua" w:hAnsi="Book Antiqua"/>
        </w:rPr>
        <w:t>a basado en el decreto 481/ 2018</w:t>
      </w:r>
      <w:r w:rsidR="00AB4E46" w:rsidRPr="00203B85">
        <w:rPr>
          <w:rFonts w:ascii="Book Antiqua" w:hAnsi="Book Antiqua"/>
        </w:rPr>
        <w:t xml:space="preserve"> correspondiente a las Bases </w:t>
      </w:r>
      <w:r w:rsidR="00C8673B" w:rsidRPr="00203B85">
        <w:rPr>
          <w:rFonts w:ascii="Book Antiqua" w:hAnsi="Book Antiqua"/>
        </w:rPr>
        <w:t>Curriculares para la</w:t>
      </w:r>
      <w:r w:rsidR="00AB4E46" w:rsidRPr="00203B85">
        <w:rPr>
          <w:rFonts w:ascii="Book Antiqua" w:hAnsi="Book Antiqua"/>
        </w:rPr>
        <w:t xml:space="preserve"> Edu</w:t>
      </w:r>
      <w:r w:rsidR="006D145F" w:rsidRPr="00203B85">
        <w:rPr>
          <w:rFonts w:ascii="Book Antiqua" w:hAnsi="Book Antiqua"/>
        </w:rPr>
        <w:t xml:space="preserve">cación </w:t>
      </w:r>
      <w:proofErr w:type="spellStart"/>
      <w:r w:rsidR="006D145F" w:rsidRPr="00203B85">
        <w:rPr>
          <w:rFonts w:ascii="Book Antiqua" w:hAnsi="Book Antiqua"/>
        </w:rPr>
        <w:t>Parvularia</w:t>
      </w:r>
      <w:proofErr w:type="spellEnd"/>
      <w:r w:rsidR="006D145F" w:rsidRPr="00203B85">
        <w:rPr>
          <w:rFonts w:ascii="Book Antiqua" w:hAnsi="Book Antiqua"/>
        </w:rPr>
        <w:t xml:space="preserve"> y de acuerdo con</w:t>
      </w:r>
      <w:r w:rsidR="00AB4E46" w:rsidRPr="00203B85">
        <w:rPr>
          <w:rFonts w:ascii="Book Antiqua" w:hAnsi="Book Antiqua"/>
        </w:rPr>
        <w:t xml:space="preserve"> los requerimientos de la Circular de la Superintendencia que aprueba circular que imparte instrucciones sobre Reglamentos Internos de los Establecimientos Educacionales Parvu</w:t>
      </w:r>
      <w:r w:rsidR="00B77C05" w:rsidRPr="00203B85">
        <w:rPr>
          <w:rFonts w:ascii="Book Antiqua" w:hAnsi="Book Antiqua"/>
        </w:rPr>
        <w:t>larios – Resolución exenta 860</w:t>
      </w:r>
      <w:r w:rsidR="00506E0F" w:rsidRPr="00203B85">
        <w:rPr>
          <w:rFonts w:ascii="Book Antiqua" w:hAnsi="Book Antiqua"/>
        </w:rPr>
        <w:t>/</w:t>
      </w:r>
      <w:proofErr w:type="gramStart"/>
      <w:r w:rsidR="00506E0F" w:rsidRPr="00203B85">
        <w:rPr>
          <w:rFonts w:ascii="Book Antiqua" w:hAnsi="Book Antiqua"/>
        </w:rPr>
        <w:t xml:space="preserve">2018 </w:t>
      </w:r>
      <w:r w:rsidR="00B77C05" w:rsidRPr="00203B85">
        <w:rPr>
          <w:rFonts w:ascii="Book Antiqua" w:hAnsi="Book Antiqua"/>
        </w:rPr>
        <w:t xml:space="preserve"> y</w:t>
      </w:r>
      <w:proofErr w:type="gramEnd"/>
      <w:r w:rsidR="00B77C05" w:rsidRPr="00203B85">
        <w:rPr>
          <w:rFonts w:ascii="Book Antiqua" w:hAnsi="Book Antiqua"/>
        </w:rPr>
        <w:t xml:space="preserve"> Resolución Exenta 381</w:t>
      </w:r>
      <w:r w:rsidR="00506E0F" w:rsidRPr="00203B85">
        <w:rPr>
          <w:rFonts w:ascii="Book Antiqua" w:hAnsi="Book Antiqua"/>
        </w:rPr>
        <w:t>/2017</w:t>
      </w:r>
      <w:r w:rsidR="00CA45D8" w:rsidRPr="00203B85">
        <w:rPr>
          <w:rFonts w:ascii="Book Antiqua" w:hAnsi="Book Antiqua"/>
        </w:rPr>
        <w:t xml:space="preserve">. </w:t>
      </w:r>
      <w:r w:rsidR="00CA45D8" w:rsidRPr="00203B85">
        <w:rPr>
          <w:rFonts w:ascii="Book Antiqua" w:hAnsi="Book Antiqua"/>
          <w:b/>
          <w:bCs/>
        </w:rPr>
        <w:t xml:space="preserve">Dada la emergencia sanitaria, se ha agregado un </w:t>
      </w:r>
      <w:proofErr w:type="gramStart"/>
      <w:r w:rsidR="00CA45D8" w:rsidRPr="00203B85">
        <w:rPr>
          <w:rFonts w:ascii="Book Antiqua" w:hAnsi="Book Antiqua"/>
          <w:b/>
          <w:bCs/>
        </w:rPr>
        <w:t>ANEXO :</w:t>
      </w:r>
      <w:proofErr w:type="gramEnd"/>
      <w:r w:rsidR="00CA45D8" w:rsidRPr="00203B85">
        <w:rPr>
          <w:rFonts w:ascii="Book Antiqua" w:hAnsi="Book Antiqua"/>
          <w:b/>
          <w:bCs/>
        </w:rPr>
        <w:t xml:space="preserve"> EVALUACIÓN REMOTA: CONTEXTO COVID- 19.</w:t>
      </w:r>
    </w:p>
    <w:p w14:paraId="0C46FDAA" w14:textId="77777777" w:rsidR="00C8673B" w:rsidRPr="009930AD" w:rsidRDefault="00236FBF" w:rsidP="00AB4E46">
      <w:pPr>
        <w:jc w:val="center"/>
        <w:rPr>
          <w:rFonts w:ascii="Book Antiqua" w:hAnsi="Book Antiqua"/>
          <w:b/>
          <w:u w:val="single"/>
        </w:rPr>
      </w:pPr>
      <w:r>
        <w:rPr>
          <w:rFonts w:ascii="Book Antiqua" w:hAnsi="Book Antiqua"/>
          <w:b/>
          <w:u w:val="single"/>
        </w:rPr>
        <w:t xml:space="preserve">TITULO </w:t>
      </w:r>
      <w:r w:rsidR="00C8673B" w:rsidRPr="009930AD">
        <w:rPr>
          <w:rFonts w:ascii="Book Antiqua" w:hAnsi="Book Antiqua"/>
          <w:b/>
          <w:u w:val="single"/>
        </w:rPr>
        <w:t>I</w:t>
      </w:r>
    </w:p>
    <w:p w14:paraId="1A7E2C6A" w14:textId="77777777" w:rsidR="00AB4E46" w:rsidRPr="009930AD" w:rsidRDefault="00236FBF" w:rsidP="00AB4E46">
      <w:pPr>
        <w:jc w:val="center"/>
        <w:rPr>
          <w:rFonts w:ascii="Book Antiqua" w:hAnsi="Book Antiqua"/>
          <w:b/>
          <w:u w:val="single"/>
        </w:rPr>
      </w:pPr>
      <w:r>
        <w:rPr>
          <w:rFonts w:ascii="Book Antiqua" w:hAnsi="Book Antiqua"/>
          <w:b/>
          <w:u w:val="single"/>
        </w:rPr>
        <w:t xml:space="preserve">DE LAS </w:t>
      </w:r>
      <w:r w:rsidR="00AB4E46" w:rsidRPr="009930AD">
        <w:rPr>
          <w:rFonts w:ascii="Book Antiqua" w:hAnsi="Book Antiqua"/>
          <w:b/>
          <w:u w:val="single"/>
        </w:rPr>
        <w:t xml:space="preserve">REGULACIONES TÉCNICO </w:t>
      </w:r>
      <w:r w:rsidR="00C8673B" w:rsidRPr="009930AD">
        <w:rPr>
          <w:rFonts w:ascii="Book Antiqua" w:hAnsi="Book Antiqua"/>
          <w:b/>
          <w:u w:val="single"/>
        </w:rPr>
        <w:t>–</w:t>
      </w:r>
      <w:r w:rsidR="00AB4E46" w:rsidRPr="009930AD">
        <w:rPr>
          <w:rFonts w:ascii="Book Antiqua" w:hAnsi="Book Antiqua"/>
          <w:b/>
          <w:u w:val="single"/>
        </w:rPr>
        <w:t xml:space="preserve"> PEDAGÓGICAS</w:t>
      </w:r>
      <w:r w:rsidR="00C8673B" w:rsidRPr="009930AD">
        <w:rPr>
          <w:rFonts w:ascii="Book Antiqua" w:hAnsi="Book Antiqua"/>
          <w:b/>
          <w:u w:val="single"/>
        </w:rPr>
        <w:t>.</w:t>
      </w:r>
    </w:p>
    <w:p w14:paraId="757AA72F" w14:textId="77777777" w:rsidR="00C8673B" w:rsidRPr="009930AD" w:rsidRDefault="009930AD" w:rsidP="004727E0">
      <w:pPr>
        <w:jc w:val="both"/>
        <w:rPr>
          <w:rFonts w:ascii="Book Antiqua" w:hAnsi="Book Antiqua"/>
          <w:b/>
          <w:u w:val="single"/>
        </w:rPr>
      </w:pPr>
      <w:r>
        <w:rPr>
          <w:rFonts w:ascii="Book Antiqua" w:hAnsi="Book Antiqua"/>
          <w:b/>
          <w:u w:val="single"/>
        </w:rPr>
        <w:t xml:space="preserve">Artículo 1: </w:t>
      </w:r>
      <w:r w:rsidR="007211BB">
        <w:rPr>
          <w:rFonts w:ascii="Book Antiqua" w:hAnsi="Book Antiqua"/>
          <w:b/>
          <w:u w:val="single"/>
        </w:rPr>
        <w:t>DE LA ORGANIZACIÓN CURRICULAR.</w:t>
      </w:r>
    </w:p>
    <w:p w14:paraId="121FF6B1" w14:textId="03A8F807" w:rsidR="00A83696" w:rsidRPr="00A83696" w:rsidRDefault="009930AD" w:rsidP="00202614">
      <w:pPr>
        <w:shd w:val="clear" w:color="auto" w:fill="FFFFFF"/>
        <w:spacing w:after="0" w:line="240" w:lineRule="auto"/>
        <w:ind w:firstLine="708"/>
        <w:jc w:val="both"/>
        <w:rPr>
          <w:rFonts w:ascii="Book Antiqua" w:eastAsia="Times New Roman" w:hAnsi="Book Antiqua" w:cs="Courier New"/>
          <w:b/>
          <w:bCs/>
          <w:color w:val="FF0000"/>
          <w:lang w:eastAsia="es-CL"/>
        </w:rPr>
      </w:pPr>
      <w:r w:rsidRPr="009930AD">
        <w:rPr>
          <w:rFonts w:ascii="Book Antiqua" w:hAnsi="Book Antiqua"/>
        </w:rPr>
        <w:t xml:space="preserve">Los Objetivos de Aprendizaje que se proponen en </w:t>
      </w:r>
      <w:r>
        <w:rPr>
          <w:rFonts w:ascii="Book Antiqua" w:hAnsi="Book Antiqua"/>
        </w:rPr>
        <w:t xml:space="preserve">este reglamento, se encuentran alineados con las </w:t>
      </w:r>
      <w:r w:rsidRPr="009930AD">
        <w:rPr>
          <w:rFonts w:ascii="Book Antiqua" w:hAnsi="Book Antiqua"/>
        </w:rPr>
        <w:t xml:space="preserve">Bases Curriculares </w:t>
      </w:r>
      <w:r>
        <w:rPr>
          <w:rFonts w:ascii="Book Antiqua" w:hAnsi="Book Antiqua"/>
        </w:rPr>
        <w:t xml:space="preserve">que </w:t>
      </w:r>
      <w:r w:rsidRPr="009930AD">
        <w:rPr>
          <w:rFonts w:ascii="Book Antiqua" w:hAnsi="Book Antiqua"/>
        </w:rPr>
        <w:t>se organizan en tres grandes ámbitos que los párvulos experimentan: Desarrollo Personal y Social, Comunicación Integral e Intera</w:t>
      </w:r>
      <w:r w:rsidR="001B3E55">
        <w:rPr>
          <w:rFonts w:ascii="Book Antiqua" w:hAnsi="Book Antiqua"/>
        </w:rPr>
        <w:t>cción y Comprensión del Entorno, con sus correspondientes núcleos de Aprendizaje.</w:t>
      </w:r>
      <w:r w:rsidRPr="009930AD">
        <w:rPr>
          <w:rFonts w:ascii="Book Antiqua" w:hAnsi="Book Antiqua"/>
        </w:rPr>
        <w:t xml:space="preserve"> En su conjunto, éstos abarcan campos de acción donde se llevan a cabo procesos claves para la tarea formativa y de aprendizaje de la Educación </w:t>
      </w:r>
      <w:proofErr w:type="spellStart"/>
      <w:r w:rsidRPr="009930AD">
        <w:rPr>
          <w:rFonts w:ascii="Book Antiqua" w:hAnsi="Book Antiqua"/>
        </w:rPr>
        <w:t>Parvularia</w:t>
      </w:r>
      <w:proofErr w:type="spellEnd"/>
      <w:r w:rsidRPr="009930AD">
        <w:rPr>
          <w:rFonts w:ascii="Book Antiqua" w:hAnsi="Book Antiqua"/>
        </w:rPr>
        <w:t>.</w:t>
      </w:r>
      <w:r w:rsidR="00A83696" w:rsidRPr="00A83696">
        <w:rPr>
          <w:rFonts w:ascii="Book Antiqua" w:hAnsi="Book Antiqua"/>
          <w:b/>
          <w:bCs/>
          <w:color w:val="FF0000"/>
        </w:rPr>
        <w:t xml:space="preserve"> </w:t>
      </w:r>
    </w:p>
    <w:p w14:paraId="7D6CBD9E" w14:textId="6F47965A" w:rsidR="009930AD" w:rsidRDefault="009930AD" w:rsidP="005F3626">
      <w:pPr>
        <w:ind w:firstLine="708"/>
        <w:jc w:val="both"/>
        <w:rPr>
          <w:rFonts w:ascii="Book Antiqua" w:hAnsi="Book Antiqua"/>
        </w:rPr>
      </w:pPr>
    </w:p>
    <w:p w14:paraId="4FB346DD" w14:textId="77777777" w:rsidR="001B3E55" w:rsidRDefault="005F3626" w:rsidP="0073556F">
      <w:pPr>
        <w:jc w:val="both"/>
        <w:rPr>
          <w:rFonts w:ascii="Book Antiqua" w:hAnsi="Book Antiqua"/>
        </w:rPr>
      </w:pPr>
      <w:r>
        <w:rPr>
          <w:rFonts w:ascii="Book Antiqua" w:hAnsi="Book Antiqua"/>
        </w:rPr>
        <w:t>En tanto, los componentes estructurales</w:t>
      </w:r>
      <w:r w:rsidR="002B74C9">
        <w:rPr>
          <w:rFonts w:ascii="Book Antiqua" w:hAnsi="Book Antiqua"/>
        </w:rPr>
        <w:t xml:space="preserve"> del currículum se desglosan en</w:t>
      </w:r>
      <w:r>
        <w:rPr>
          <w:rFonts w:ascii="Book Antiqua" w:hAnsi="Book Antiqua"/>
        </w:rPr>
        <w:t xml:space="preserve">: </w:t>
      </w:r>
    </w:p>
    <w:p w14:paraId="2BB27EDA" w14:textId="77777777" w:rsidR="005F3626" w:rsidRDefault="005F3626" w:rsidP="005F3626">
      <w:pPr>
        <w:jc w:val="both"/>
        <w:rPr>
          <w:rFonts w:ascii="Book Antiqua" w:hAnsi="Book Antiqua"/>
        </w:rPr>
      </w:pPr>
      <w:r w:rsidRPr="00AF4796">
        <w:rPr>
          <w:rFonts w:ascii="Book Antiqua" w:hAnsi="Book Antiqua"/>
          <w:b/>
          <w:u w:val="single"/>
        </w:rPr>
        <w:t>Ámbitos de Experiencias:</w:t>
      </w:r>
      <w:r>
        <w:rPr>
          <w:rFonts w:ascii="Book Antiqua" w:hAnsi="Book Antiqua"/>
        </w:rPr>
        <w:t xml:space="preserve"> </w:t>
      </w:r>
      <w:r w:rsidRPr="005F3626">
        <w:rPr>
          <w:rFonts w:ascii="Book Antiqua" w:hAnsi="Book Antiqua"/>
        </w:rPr>
        <w:t>Constituyen campos curriculares donde se organizan y distribuyen los objetivos de aprendizaje, con el propósito de orientar los procesos de enseñanza y aprendizaje.</w:t>
      </w:r>
    </w:p>
    <w:p w14:paraId="79B9409E" w14:textId="77777777" w:rsidR="00AF4796" w:rsidRDefault="002B74C9" w:rsidP="00AF4796">
      <w:pPr>
        <w:jc w:val="both"/>
        <w:rPr>
          <w:rFonts w:ascii="Book Antiqua" w:hAnsi="Book Antiqua"/>
        </w:rPr>
      </w:pPr>
      <w:r>
        <w:rPr>
          <w:rFonts w:ascii="Book Antiqua" w:hAnsi="Book Antiqua"/>
          <w:b/>
          <w:u w:val="single"/>
        </w:rPr>
        <w:t>Núcleos de Aprendizajes</w:t>
      </w:r>
      <w:r w:rsidR="00AF4796" w:rsidRPr="00AF4796">
        <w:rPr>
          <w:rFonts w:ascii="Book Antiqua" w:hAnsi="Book Antiqua"/>
          <w:b/>
          <w:u w:val="single"/>
        </w:rPr>
        <w:t>:</w:t>
      </w:r>
      <w:r w:rsidR="00AF4796" w:rsidRPr="00AF4796">
        <w:rPr>
          <w:rFonts w:ascii="Book Antiqua" w:hAnsi="Book Antiqua"/>
        </w:rPr>
        <w:t xml:space="preserve"> Corresponden a focos de experiencias para el aprendizaje, en torno a los cuales se integra y articula un conjunto determinado de objetivos de aprendizaje. Los que pertenecen al Ámbito de Desarrollo Personal y Social adquieren un </w:t>
      </w:r>
      <w:r w:rsidR="00AF4796">
        <w:rPr>
          <w:rFonts w:ascii="Book Antiqua" w:hAnsi="Book Antiqua"/>
        </w:rPr>
        <w:t>carácter transversal en el currí</w:t>
      </w:r>
      <w:r w:rsidR="00AF4796" w:rsidRPr="00AF4796">
        <w:rPr>
          <w:rFonts w:ascii="Book Antiqua" w:hAnsi="Book Antiqua"/>
        </w:rPr>
        <w:t>culum.</w:t>
      </w:r>
    </w:p>
    <w:p w14:paraId="52F0DBEB" w14:textId="63467691" w:rsidR="00AF4796" w:rsidRDefault="00AF4796" w:rsidP="00AF4796">
      <w:pPr>
        <w:jc w:val="both"/>
        <w:rPr>
          <w:rFonts w:ascii="Book Antiqua" w:hAnsi="Book Antiqua"/>
        </w:rPr>
      </w:pPr>
      <w:r w:rsidRPr="00AF4796">
        <w:rPr>
          <w:rFonts w:ascii="Book Antiqua" w:hAnsi="Book Antiqua"/>
          <w:b/>
          <w:u w:val="single"/>
        </w:rPr>
        <w:t>Objetivos de Aprendizaje:</w:t>
      </w:r>
      <w:r>
        <w:rPr>
          <w:rFonts w:ascii="Book Antiqua" w:hAnsi="Book Antiqua"/>
        </w:rPr>
        <w:t xml:space="preserve"> </w:t>
      </w:r>
      <w:r w:rsidRPr="00AF4796">
        <w:rPr>
          <w:rFonts w:ascii="Book Antiqua" w:hAnsi="Book Antiqua"/>
        </w:rPr>
        <w:t xml:space="preserve">Establecen los aprendizajes que se esperan de los párvulos en cada nivel educativo, precisando las habilidades, actitudes y conocimientos que se busca lograr mediante la práctica pedagógica de la Educación </w:t>
      </w:r>
      <w:proofErr w:type="spellStart"/>
      <w:r w:rsidRPr="00AF4796">
        <w:rPr>
          <w:rFonts w:ascii="Book Antiqua" w:hAnsi="Book Antiqua"/>
        </w:rPr>
        <w:t>Parvularia</w:t>
      </w:r>
      <w:proofErr w:type="spellEnd"/>
      <w:r w:rsidRPr="00AF4796">
        <w:rPr>
          <w:rFonts w:ascii="Book Antiqua" w:hAnsi="Book Antiqua"/>
        </w:rPr>
        <w:t>. Al interior de ellos, se distinguen objetivos de aprendizaje transversales (OAT).</w:t>
      </w:r>
      <w:r w:rsidR="00914C7C">
        <w:rPr>
          <w:rFonts w:ascii="Book Antiqua" w:hAnsi="Book Antiqua"/>
        </w:rPr>
        <w:t xml:space="preserve"> </w:t>
      </w:r>
    </w:p>
    <w:p w14:paraId="213F87CC" w14:textId="48627F05" w:rsidR="00914C7C" w:rsidRPr="0073556F" w:rsidRDefault="00914C7C" w:rsidP="0073556F">
      <w:pPr>
        <w:jc w:val="center"/>
        <w:rPr>
          <w:rFonts w:ascii="Book Antiqua" w:hAnsi="Book Antiqua"/>
          <w:b/>
          <w:bCs/>
          <w:color w:val="000000" w:themeColor="text1"/>
        </w:rPr>
      </w:pPr>
      <w:r w:rsidRPr="0073556F">
        <w:rPr>
          <w:rFonts w:ascii="Book Antiqua" w:hAnsi="Book Antiqua"/>
          <w:b/>
          <w:bCs/>
          <w:color w:val="000000" w:themeColor="text1"/>
        </w:rPr>
        <w:t>A continuación, se detalla cada uno de ellos:</w:t>
      </w:r>
    </w:p>
    <w:p w14:paraId="430A7D83" w14:textId="77777777" w:rsidR="00914C7C" w:rsidRPr="0073556F" w:rsidRDefault="00914C7C" w:rsidP="0073556F">
      <w:pPr>
        <w:shd w:val="clear" w:color="auto" w:fill="FFFFFF"/>
        <w:spacing w:after="0" w:line="240" w:lineRule="auto"/>
        <w:jc w:val="center"/>
        <w:rPr>
          <w:rFonts w:ascii="Book Antiqua" w:eastAsia="Times New Roman" w:hAnsi="Book Antiqua" w:cs="Courier New"/>
          <w:b/>
          <w:bCs/>
          <w:color w:val="000000" w:themeColor="text1"/>
          <w:lang w:eastAsia="es-CL"/>
        </w:rPr>
      </w:pPr>
      <w:r w:rsidRPr="0073556F">
        <w:rPr>
          <w:rFonts w:ascii="Book Antiqua" w:eastAsia="Times New Roman" w:hAnsi="Book Antiqua" w:cs="Courier New"/>
          <w:b/>
          <w:bCs/>
          <w:color w:val="000000" w:themeColor="text1"/>
          <w:lang w:eastAsia="es-CL"/>
        </w:rPr>
        <w:t>Ámbitos de Experiencias para el Aprendizaje</w:t>
      </w:r>
    </w:p>
    <w:p w14:paraId="047DE5A2" w14:textId="77777777" w:rsidR="00914C7C" w:rsidRPr="008B3D38" w:rsidRDefault="00914C7C" w:rsidP="00914C7C">
      <w:pPr>
        <w:shd w:val="clear" w:color="auto" w:fill="FFFFFF"/>
        <w:spacing w:after="0" w:line="240" w:lineRule="auto"/>
        <w:rPr>
          <w:rFonts w:ascii="Book Antiqua" w:eastAsia="Times New Roman" w:hAnsi="Book Antiqua" w:cs="Times New Roman"/>
          <w:b/>
          <w:bCs/>
          <w:color w:val="FF0000"/>
          <w:lang w:eastAsia="es-CL"/>
        </w:rPr>
      </w:pPr>
    </w:p>
    <w:tbl>
      <w:tblPr>
        <w:tblStyle w:val="Tablaconcuadrcula"/>
        <w:tblW w:w="0" w:type="auto"/>
        <w:tblLook w:val="04A0" w:firstRow="1" w:lastRow="0" w:firstColumn="1" w:lastColumn="0" w:noHBand="0" w:noVBand="1"/>
      </w:tblPr>
      <w:tblGrid>
        <w:gridCol w:w="10530"/>
      </w:tblGrid>
      <w:tr w:rsidR="0073556F" w:rsidRPr="0073556F" w14:paraId="3DA79512" w14:textId="77777777" w:rsidTr="0073556F">
        <w:tc>
          <w:tcPr>
            <w:tcW w:w="10680" w:type="dxa"/>
          </w:tcPr>
          <w:p w14:paraId="6CC78789" w14:textId="77777777" w:rsidR="0073556F" w:rsidRPr="00BA16AB" w:rsidRDefault="0073556F" w:rsidP="0073556F">
            <w:pPr>
              <w:shd w:val="clear" w:color="auto" w:fill="FFFFFF"/>
              <w:jc w:val="center"/>
              <w:rPr>
                <w:rFonts w:ascii="Book Antiqua" w:eastAsia="Times New Roman" w:hAnsi="Book Antiqua" w:cs="Courier New"/>
                <w:b/>
                <w:bCs/>
                <w:i/>
                <w:iCs/>
                <w:color w:val="000000" w:themeColor="text1"/>
                <w:u w:val="single"/>
                <w:lang w:eastAsia="es-CL"/>
              </w:rPr>
            </w:pPr>
            <w:r w:rsidRPr="00BA16AB">
              <w:rPr>
                <w:rFonts w:ascii="Book Antiqua" w:eastAsia="Times New Roman" w:hAnsi="Book Antiqua" w:cs="Courier New"/>
                <w:b/>
                <w:bCs/>
                <w:i/>
                <w:iCs/>
                <w:color w:val="000000" w:themeColor="text1"/>
                <w:u w:val="single"/>
                <w:lang w:eastAsia="es-CL"/>
              </w:rPr>
              <w:t>Ámbito Desarrollo Personal y Social</w:t>
            </w:r>
          </w:p>
        </w:tc>
      </w:tr>
      <w:tr w:rsidR="0073556F" w:rsidRPr="0073556F" w14:paraId="0A663C31" w14:textId="77777777" w:rsidTr="0073556F">
        <w:tc>
          <w:tcPr>
            <w:tcW w:w="10680" w:type="dxa"/>
          </w:tcPr>
          <w:p w14:paraId="610EA895"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Identidad y Autonomía</w:t>
            </w:r>
          </w:p>
        </w:tc>
      </w:tr>
      <w:tr w:rsidR="0073556F" w:rsidRPr="0073556F" w14:paraId="52C95984" w14:textId="77777777" w:rsidTr="0073556F">
        <w:tc>
          <w:tcPr>
            <w:tcW w:w="10680" w:type="dxa"/>
          </w:tcPr>
          <w:p w14:paraId="0F1FD209"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 Transversales</w:t>
            </w:r>
          </w:p>
        </w:tc>
      </w:tr>
      <w:tr w:rsidR="0073556F" w:rsidRPr="0073556F" w14:paraId="5EA2F9CB" w14:textId="77777777" w:rsidTr="0073556F">
        <w:tc>
          <w:tcPr>
            <w:tcW w:w="10680" w:type="dxa"/>
          </w:tcPr>
          <w:p w14:paraId="117C0A47"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Convivencia y Ciudadanía</w:t>
            </w:r>
          </w:p>
        </w:tc>
      </w:tr>
      <w:tr w:rsidR="0073556F" w:rsidRPr="0073556F" w14:paraId="4D3A1A49" w14:textId="77777777" w:rsidTr="0073556F">
        <w:tc>
          <w:tcPr>
            <w:tcW w:w="10680" w:type="dxa"/>
          </w:tcPr>
          <w:p w14:paraId="2D55BCD6"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 Transversales</w:t>
            </w:r>
          </w:p>
        </w:tc>
      </w:tr>
      <w:tr w:rsidR="0073556F" w:rsidRPr="0073556F" w14:paraId="6732769C" w14:textId="77777777" w:rsidTr="0073556F">
        <w:tc>
          <w:tcPr>
            <w:tcW w:w="10680" w:type="dxa"/>
          </w:tcPr>
          <w:p w14:paraId="490F335E"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Corporalidad y Movimiento</w:t>
            </w:r>
          </w:p>
        </w:tc>
      </w:tr>
      <w:tr w:rsidR="0073556F" w:rsidRPr="0073556F" w14:paraId="2EAFB111" w14:textId="77777777" w:rsidTr="0073556F">
        <w:tc>
          <w:tcPr>
            <w:tcW w:w="10680" w:type="dxa"/>
          </w:tcPr>
          <w:p w14:paraId="15FD3A3B"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 Transversales</w:t>
            </w:r>
          </w:p>
        </w:tc>
      </w:tr>
      <w:tr w:rsidR="0073556F" w:rsidRPr="0073556F" w14:paraId="4677762E" w14:textId="77777777" w:rsidTr="0073556F">
        <w:tc>
          <w:tcPr>
            <w:tcW w:w="10680" w:type="dxa"/>
          </w:tcPr>
          <w:p w14:paraId="296C9AB2" w14:textId="77777777" w:rsidR="0073556F" w:rsidRPr="0073556F" w:rsidRDefault="0073556F" w:rsidP="00B861EA">
            <w:pPr>
              <w:shd w:val="clear" w:color="auto" w:fill="FFFFFF"/>
              <w:rPr>
                <w:rFonts w:ascii="Book Antiqua" w:eastAsia="Times New Roman" w:hAnsi="Book Antiqua" w:cs="Courier New"/>
                <w:b/>
                <w:bCs/>
                <w:color w:val="FF0000"/>
                <w:lang w:eastAsia="es-CL"/>
              </w:rPr>
            </w:pPr>
          </w:p>
        </w:tc>
      </w:tr>
      <w:tr w:rsidR="0073556F" w:rsidRPr="0073556F" w14:paraId="7051948C" w14:textId="77777777" w:rsidTr="0073556F">
        <w:tc>
          <w:tcPr>
            <w:tcW w:w="10680" w:type="dxa"/>
          </w:tcPr>
          <w:p w14:paraId="6FFDA28B" w14:textId="77777777" w:rsidR="0073556F" w:rsidRPr="00BA16AB" w:rsidRDefault="0073556F" w:rsidP="0073556F">
            <w:pPr>
              <w:shd w:val="clear" w:color="auto" w:fill="FFFFFF"/>
              <w:jc w:val="center"/>
              <w:rPr>
                <w:rFonts w:ascii="Book Antiqua" w:eastAsia="Times New Roman" w:hAnsi="Book Antiqua" w:cs="Courier New"/>
                <w:b/>
                <w:bCs/>
                <w:i/>
                <w:iCs/>
                <w:color w:val="000000" w:themeColor="text1"/>
                <w:u w:val="single"/>
                <w:lang w:eastAsia="es-CL"/>
              </w:rPr>
            </w:pPr>
            <w:r w:rsidRPr="00BA16AB">
              <w:rPr>
                <w:rFonts w:ascii="Book Antiqua" w:eastAsia="Times New Roman" w:hAnsi="Book Antiqua" w:cs="Courier New"/>
                <w:b/>
                <w:bCs/>
                <w:i/>
                <w:iCs/>
                <w:color w:val="000000" w:themeColor="text1"/>
                <w:u w:val="single"/>
                <w:lang w:eastAsia="es-CL"/>
              </w:rPr>
              <w:t>Ámbito Comunicación Integral</w:t>
            </w:r>
          </w:p>
        </w:tc>
      </w:tr>
      <w:tr w:rsidR="0073556F" w:rsidRPr="0073556F" w14:paraId="54854264" w14:textId="77777777" w:rsidTr="0073556F">
        <w:tc>
          <w:tcPr>
            <w:tcW w:w="10680" w:type="dxa"/>
          </w:tcPr>
          <w:p w14:paraId="04BCA7FD"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Lenguaje Verbal</w:t>
            </w:r>
          </w:p>
        </w:tc>
      </w:tr>
      <w:tr w:rsidR="0073556F" w:rsidRPr="0073556F" w14:paraId="13C7625B" w14:textId="77777777" w:rsidTr="0073556F">
        <w:tc>
          <w:tcPr>
            <w:tcW w:w="10680" w:type="dxa"/>
          </w:tcPr>
          <w:p w14:paraId="1750D9FC"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w:t>
            </w:r>
          </w:p>
        </w:tc>
      </w:tr>
      <w:tr w:rsidR="0073556F" w:rsidRPr="0073556F" w14:paraId="34E0EF01" w14:textId="77777777" w:rsidTr="0073556F">
        <w:tc>
          <w:tcPr>
            <w:tcW w:w="10680" w:type="dxa"/>
          </w:tcPr>
          <w:p w14:paraId="6314ED50"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Lenguajes Artísticos</w:t>
            </w:r>
          </w:p>
        </w:tc>
      </w:tr>
      <w:tr w:rsidR="0073556F" w:rsidRPr="0073556F" w14:paraId="409A7D8F" w14:textId="77777777" w:rsidTr="0073556F">
        <w:tc>
          <w:tcPr>
            <w:tcW w:w="10680" w:type="dxa"/>
          </w:tcPr>
          <w:p w14:paraId="343DC425"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w:t>
            </w:r>
          </w:p>
        </w:tc>
      </w:tr>
      <w:tr w:rsidR="0073556F" w:rsidRPr="0073556F" w14:paraId="155402DD" w14:textId="77777777" w:rsidTr="0073556F">
        <w:tc>
          <w:tcPr>
            <w:tcW w:w="10680" w:type="dxa"/>
          </w:tcPr>
          <w:p w14:paraId="01CFA0AF" w14:textId="77777777" w:rsidR="0073556F" w:rsidRPr="0073556F" w:rsidRDefault="0073556F" w:rsidP="00B861EA">
            <w:pPr>
              <w:shd w:val="clear" w:color="auto" w:fill="FFFFFF"/>
              <w:rPr>
                <w:rFonts w:ascii="Book Antiqua" w:eastAsia="Times New Roman" w:hAnsi="Book Antiqua" w:cs="Times New Roman"/>
                <w:b/>
                <w:bCs/>
                <w:color w:val="FF0000"/>
                <w:lang w:eastAsia="es-CL"/>
              </w:rPr>
            </w:pPr>
          </w:p>
        </w:tc>
      </w:tr>
      <w:tr w:rsidR="0073556F" w:rsidRPr="0073556F" w14:paraId="0AC03AF5" w14:textId="77777777" w:rsidTr="0073556F">
        <w:tc>
          <w:tcPr>
            <w:tcW w:w="10680" w:type="dxa"/>
          </w:tcPr>
          <w:p w14:paraId="52FE8EFC" w14:textId="77777777" w:rsidR="0073556F" w:rsidRPr="00BA16AB" w:rsidRDefault="0073556F" w:rsidP="0073556F">
            <w:pPr>
              <w:shd w:val="clear" w:color="auto" w:fill="FFFFFF"/>
              <w:jc w:val="center"/>
              <w:rPr>
                <w:rFonts w:ascii="Book Antiqua" w:eastAsia="Times New Roman" w:hAnsi="Book Antiqua" w:cs="Courier New"/>
                <w:b/>
                <w:bCs/>
                <w:i/>
                <w:iCs/>
                <w:color w:val="000000" w:themeColor="text1"/>
                <w:u w:val="single"/>
                <w:lang w:eastAsia="es-CL"/>
              </w:rPr>
            </w:pPr>
            <w:r w:rsidRPr="00BA16AB">
              <w:rPr>
                <w:rFonts w:ascii="Book Antiqua" w:eastAsia="Times New Roman" w:hAnsi="Book Antiqua" w:cs="Courier New"/>
                <w:b/>
                <w:bCs/>
                <w:i/>
                <w:iCs/>
                <w:color w:val="000000" w:themeColor="text1"/>
                <w:u w:val="single"/>
                <w:lang w:eastAsia="es-CL"/>
              </w:rPr>
              <w:t>Ámbito Interacción y Comprensión del Entorno</w:t>
            </w:r>
          </w:p>
        </w:tc>
      </w:tr>
      <w:tr w:rsidR="0073556F" w:rsidRPr="0073556F" w14:paraId="7451C38F" w14:textId="77777777" w:rsidTr="0073556F">
        <w:tc>
          <w:tcPr>
            <w:tcW w:w="10680" w:type="dxa"/>
          </w:tcPr>
          <w:p w14:paraId="0BA28194"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Exploración del Entorno Natural</w:t>
            </w:r>
          </w:p>
        </w:tc>
      </w:tr>
      <w:tr w:rsidR="0073556F" w:rsidRPr="0073556F" w14:paraId="3F400FDE" w14:textId="77777777" w:rsidTr="0073556F">
        <w:tc>
          <w:tcPr>
            <w:tcW w:w="10680" w:type="dxa"/>
          </w:tcPr>
          <w:p w14:paraId="7FC83902"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w:t>
            </w:r>
          </w:p>
        </w:tc>
      </w:tr>
      <w:tr w:rsidR="0073556F" w:rsidRPr="0073556F" w14:paraId="76409646" w14:textId="77777777" w:rsidTr="0073556F">
        <w:tc>
          <w:tcPr>
            <w:tcW w:w="10680" w:type="dxa"/>
          </w:tcPr>
          <w:p w14:paraId="17AD8128"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Comprensión del Entorno Sociocultural</w:t>
            </w:r>
          </w:p>
        </w:tc>
      </w:tr>
      <w:tr w:rsidR="0073556F" w:rsidRPr="0073556F" w14:paraId="5D456EE9" w14:textId="77777777" w:rsidTr="0073556F">
        <w:tc>
          <w:tcPr>
            <w:tcW w:w="10680" w:type="dxa"/>
          </w:tcPr>
          <w:p w14:paraId="26D1E4DB"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w:t>
            </w:r>
          </w:p>
        </w:tc>
      </w:tr>
      <w:tr w:rsidR="0073556F" w:rsidRPr="0073556F" w14:paraId="270AE204" w14:textId="77777777" w:rsidTr="0073556F">
        <w:tc>
          <w:tcPr>
            <w:tcW w:w="10680" w:type="dxa"/>
          </w:tcPr>
          <w:p w14:paraId="4BBCDA2E"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Núcleo Pensamiento Matemático</w:t>
            </w:r>
          </w:p>
        </w:tc>
      </w:tr>
      <w:tr w:rsidR="0073556F" w:rsidRPr="0073556F" w14:paraId="39DA45CB" w14:textId="77777777" w:rsidTr="0073556F">
        <w:tc>
          <w:tcPr>
            <w:tcW w:w="10680" w:type="dxa"/>
          </w:tcPr>
          <w:p w14:paraId="678D7BFB" w14:textId="77777777" w:rsidR="0073556F" w:rsidRPr="00AB1685" w:rsidRDefault="0073556F" w:rsidP="0073556F">
            <w:pPr>
              <w:shd w:val="clear" w:color="auto" w:fill="FFFFFF"/>
              <w:jc w:val="center"/>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Objetivos de Aprendizaje</w:t>
            </w:r>
          </w:p>
        </w:tc>
      </w:tr>
    </w:tbl>
    <w:p w14:paraId="389E3870" w14:textId="77777777" w:rsidR="0073556F" w:rsidRDefault="0073556F" w:rsidP="00FF0AC4">
      <w:pPr>
        <w:jc w:val="both"/>
        <w:rPr>
          <w:rFonts w:ascii="Book Antiqua" w:hAnsi="Book Antiqua"/>
          <w:b/>
          <w:u w:val="single"/>
        </w:rPr>
      </w:pPr>
    </w:p>
    <w:p w14:paraId="7D319D36" w14:textId="3746F7D3" w:rsidR="00FF0AC4" w:rsidRDefault="00FF0AC4" w:rsidP="00FF0AC4">
      <w:pPr>
        <w:jc w:val="both"/>
        <w:rPr>
          <w:rFonts w:ascii="Book Antiqua" w:hAnsi="Book Antiqua"/>
        </w:rPr>
      </w:pPr>
      <w:r w:rsidRPr="00FF0AC4">
        <w:rPr>
          <w:rFonts w:ascii="Book Antiqua" w:hAnsi="Book Antiqua"/>
          <w:b/>
          <w:u w:val="single"/>
        </w:rPr>
        <w:lastRenderedPageBreak/>
        <w:t>Niveles o tramos Curriculares:</w:t>
      </w:r>
      <w:r w:rsidRPr="00FF0AC4">
        <w:rPr>
          <w:rFonts w:ascii="Book Antiqua" w:hAnsi="Book Antiqua"/>
        </w:rPr>
        <w:t xml:space="preserve"> Constituyen una forma de organización temporal de los objetivos de aprendizaje en tres niveles curriculares, respondiendo con mayor precisión a las necesidades y características del aprendizaje y desarrollo de los párvulos. Los tres niveles curriculares, que abarcan tramos de dos años cada uno, se denominan: 1° Nivel (Sala Cuna), 2° Nivel (Medio) y 3° Nivel (Transición).</w:t>
      </w:r>
    </w:p>
    <w:p w14:paraId="35463D32" w14:textId="77777777" w:rsidR="00914C7C" w:rsidRPr="00FF0AC4" w:rsidRDefault="00914C7C" w:rsidP="00FF0AC4">
      <w:pPr>
        <w:jc w:val="both"/>
        <w:rPr>
          <w:rFonts w:ascii="Book Antiqua" w:hAnsi="Book Antiqua"/>
        </w:rPr>
      </w:pPr>
    </w:p>
    <w:p w14:paraId="73690E76" w14:textId="77777777" w:rsidR="00FF0AC4" w:rsidRPr="00FF0AC4" w:rsidRDefault="00354B0F" w:rsidP="00FF0AC4">
      <w:pPr>
        <w:jc w:val="both"/>
        <w:rPr>
          <w:rFonts w:ascii="Book Antiqua" w:hAnsi="Book Antiqua"/>
          <w:b/>
          <w:u w:val="single"/>
        </w:rPr>
      </w:pPr>
      <w:r>
        <w:rPr>
          <w:rFonts w:ascii="Book Antiqua" w:hAnsi="Book Antiqua"/>
          <w:b/>
          <w:u w:val="single"/>
        </w:rPr>
        <w:t>ARTÍCULO</w:t>
      </w:r>
      <w:r w:rsidR="00FF0AC4">
        <w:rPr>
          <w:rFonts w:ascii="Book Antiqua" w:hAnsi="Book Antiqua"/>
          <w:b/>
          <w:u w:val="single"/>
        </w:rPr>
        <w:t xml:space="preserve"> 2</w:t>
      </w:r>
      <w:r w:rsidR="00FF0AC4" w:rsidRPr="00FF0AC4">
        <w:rPr>
          <w:rFonts w:ascii="Book Antiqua" w:hAnsi="Book Antiqua"/>
          <w:b/>
          <w:u w:val="single"/>
        </w:rPr>
        <w:t xml:space="preserve">: </w:t>
      </w:r>
      <w:r w:rsidR="00971927">
        <w:rPr>
          <w:rFonts w:ascii="Book Antiqua" w:hAnsi="Book Antiqua"/>
          <w:b/>
          <w:u w:val="single"/>
        </w:rPr>
        <w:t>DE LA PLANIFICACIÓN DE LOS OBJETIVOS DE APRENDIZAJE.</w:t>
      </w:r>
    </w:p>
    <w:p w14:paraId="0E0A3063" w14:textId="719D5C70" w:rsidR="0073556F" w:rsidRPr="00AB1685" w:rsidRDefault="0073556F" w:rsidP="0073556F">
      <w:pPr>
        <w:shd w:val="clear" w:color="auto" w:fill="FFFFFF"/>
        <w:spacing w:after="0" w:line="240" w:lineRule="auto"/>
        <w:ind w:firstLine="708"/>
        <w:jc w:val="both"/>
        <w:rPr>
          <w:rFonts w:ascii="Book Antiqua" w:eastAsia="Times New Roman" w:hAnsi="Book Antiqua" w:cs="Courier New"/>
          <w:color w:val="000000" w:themeColor="text1"/>
          <w:lang w:eastAsia="es-CL"/>
        </w:rPr>
      </w:pPr>
      <w:r w:rsidRPr="00AB1685">
        <w:rPr>
          <w:rFonts w:ascii="Book Antiqua" w:eastAsia="Times New Roman" w:hAnsi="Book Antiqua" w:cs="Courier New"/>
          <w:color w:val="000000" w:themeColor="text1"/>
          <w:lang w:eastAsia="es-CL"/>
        </w:rPr>
        <w:t xml:space="preserve">Al diseñar una jornada, es necesario el desarrollo de experiencias variadas y equilibradas.  En cuanto a la duración de las experiencias de aprendizaje, su extensión debe ser siempre flexible y variar de acuerdo a: los OA que se pretenden favorecer, capacidad de atención de los párvulos, concentración y perseverancia; y su grado de motivación frente a una determinada situación. Implica, por tanto, la observación atenta del desarrollo de las experiencias, de manera de reducirlas o ampliarlas cuanto sea necesario. </w:t>
      </w:r>
    </w:p>
    <w:p w14:paraId="2E6C351A" w14:textId="661660D1" w:rsidR="00976C7D" w:rsidRPr="00976C7D" w:rsidRDefault="0073556F" w:rsidP="0073556F">
      <w:pPr>
        <w:shd w:val="clear" w:color="auto" w:fill="FFFFFF"/>
        <w:spacing w:after="0" w:line="240" w:lineRule="auto"/>
        <w:ind w:firstLine="708"/>
        <w:rPr>
          <w:rFonts w:ascii="Book Antiqua" w:eastAsia="Times New Roman" w:hAnsi="Book Antiqua" w:cs="Courier New"/>
          <w:b/>
          <w:bCs/>
          <w:color w:val="FF0000"/>
          <w:lang w:eastAsia="es-CL"/>
        </w:rPr>
      </w:pPr>
      <w:r>
        <w:rPr>
          <w:rFonts w:ascii="Book Antiqua" w:hAnsi="Book Antiqua"/>
        </w:rPr>
        <w:t>Frente a lo anterior, l</w:t>
      </w:r>
      <w:r w:rsidR="00FF0AC4" w:rsidRPr="00FF0AC4">
        <w:rPr>
          <w:rFonts w:ascii="Book Antiqua" w:hAnsi="Book Antiqua"/>
        </w:rPr>
        <w:t>a tarea de planificar implica cumplir con lo declarado y concretar lo que se pretende alcanzar. Para ello, toda planificación efectiva debe considerar un plazo en el que se espera se logren los objetivos de aprendizaje. Este plazo dependerá de la complejidad de</w:t>
      </w:r>
      <w:r w:rsidR="00E9266F">
        <w:rPr>
          <w:rFonts w:ascii="Book Antiqua" w:hAnsi="Book Antiqua"/>
        </w:rPr>
        <w:t xml:space="preserve"> los OA, del tiempo que el currí</w:t>
      </w:r>
      <w:r w:rsidR="00FF0AC4" w:rsidRPr="00FF0AC4">
        <w:rPr>
          <w:rFonts w:ascii="Book Antiqua" w:hAnsi="Book Antiqua"/>
        </w:rPr>
        <w:t>culum dispone para su logro y de la estimación de la cantidad y duración de experiencias requeridas para su enseñanza y aprendizaje.</w:t>
      </w:r>
      <w:r w:rsidR="00FF0AC4" w:rsidRPr="001372E7">
        <w:rPr>
          <w:rFonts w:ascii="Book Antiqua" w:hAnsi="Book Antiqua"/>
          <w:b/>
          <w:u w:val="single"/>
        </w:rPr>
        <w:t xml:space="preserve"> </w:t>
      </w:r>
      <w:r w:rsidR="00FF0AC4" w:rsidRPr="00203B85">
        <w:rPr>
          <w:rFonts w:ascii="Book Antiqua" w:hAnsi="Book Antiqua"/>
          <w:b/>
          <w:u w:val="single"/>
        </w:rPr>
        <w:t>De acuerdo con ello, se reconocen a lo menos dos tip</w:t>
      </w:r>
      <w:r w:rsidR="00177A9C" w:rsidRPr="00203B85">
        <w:rPr>
          <w:rFonts w:ascii="Book Antiqua" w:hAnsi="Book Antiqua"/>
          <w:b/>
          <w:u w:val="single"/>
        </w:rPr>
        <w:t>os: largo/mediano y corto plazo. La metodología será el método integrado</w:t>
      </w:r>
      <w:r w:rsidR="00024EA6" w:rsidRPr="00203B85">
        <w:rPr>
          <w:rFonts w:ascii="Book Antiqua" w:hAnsi="Book Antiqua"/>
          <w:b/>
          <w:u w:val="single"/>
        </w:rPr>
        <w:t xml:space="preserve"> - </w:t>
      </w:r>
      <w:proofErr w:type="spellStart"/>
      <w:r w:rsidR="00AB1685" w:rsidRPr="00203B85">
        <w:rPr>
          <w:rFonts w:ascii="Book Antiqua" w:hAnsi="Book Antiqua"/>
          <w:b/>
          <w:u w:val="single"/>
        </w:rPr>
        <w:t>curr</w:t>
      </w:r>
      <w:r w:rsidR="00AB1685" w:rsidRPr="00203B85">
        <w:rPr>
          <w:rFonts w:ascii="Book Antiqua" w:hAnsi="Book Antiqua"/>
          <w:b/>
          <w:u w:val="single"/>
          <w:lang w:val="es-419"/>
        </w:rPr>
        <w:t>ículum</w:t>
      </w:r>
      <w:proofErr w:type="spellEnd"/>
      <w:r w:rsidR="00AB1685" w:rsidRPr="00203B85">
        <w:rPr>
          <w:rFonts w:ascii="Book Antiqua" w:hAnsi="Book Antiqua"/>
          <w:b/>
          <w:u w:val="single"/>
          <w:lang w:val="es-419"/>
        </w:rPr>
        <w:t xml:space="preserve"> integral.</w:t>
      </w:r>
      <w:r w:rsidR="00976C7D" w:rsidRPr="00203B85">
        <w:rPr>
          <w:rFonts w:ascii="Courier New" w:eastAsia="Times New Roman" w:hAnsi="Courier New" w:cs="Courier New"/>
          <w:b/>
          <w:sz w:val="24"/>
          <w:szCs w:val="24"/>
          <w:lang w:eastAsia="es-CL"/>
        </w:rPr>
        <w:t xml:space="preserve">    </w:t>
      </w:r>
    </w:p>
    <w:p w14:paraId="1DEAC45D" w14:textId="77777777" w:rsidR="005F3626" w:rsidRPr="004727E0" w:rsidRDefault="004727E0" w:rsidP="004727E0">
      <w:pPr>
        <w:spacing w:after="0" w:line="240" w:lineRule="auto"/>
        <w:jc w:val="both"/>
        <w:rPr>
          <w:rFonts w:ascii="Book Antiqua" w:hAnsi="Book Antiqua"/>
        </w:rPr>
      </w:pPr>
      <w:r>
        <w:rPr>
          <w:rFonts w:ascii="Book Antiqua" w:hAnsi="Book Antiqua"/>
        </w:rPr>
        <w:t>-</w:t>
      </w:r>
      <w:r w:rsidRPr="0083344A">
        <w:rPr>
          <w:rFonts w:ascii="Book Antiqua" w:hAnsi="Book Antiqua"/>
          <w:b/>
          <w:i/>
          <w:u w:val="single"/>
        </w:rPr>
        <w:t>En cuanto a la Planificación de largo y mediano plazo</w:t>
      </w:r>
      <w:r w:rsidR="000D6A9B" w:rsidRPr="0083344A">
        <w:rPr>
          <w:rFonts w:ascii="Book Antiqua" w:hAnsi="Book Antiqua"/>
          <w:b/>
          <w:i/>
          <w:u w:val="single"/>
        </w:rPr>
        <w:t xml:space="preserve"> se deberá:</w:t>
      </w:r>
    </w:p>
    <w:p w14:paraId="527BE1AD" w14:textId="77777777" w:rsidR="004727E0" w:rsidRPr="004727E0" w:rsidRDefault="004727E0" w:rsidP="004727E0">
      <w:pPr>
        <w:pStyle w:val="Prrafodelista"/>
        <w:spacing w:after="0" w:line="240" w:lineRule="auto"/>
        <w:jc w:val="both"/>
        <w:rPr>
          <w:rFonts w:ascii="Book Antiqua" w:hAnsi="Book Antiqua"/>
        </w:rPr>
      </w:pPr>
    </w:p>
    <w:p w14:paraId="758D8508" w14:textId="77777777" w:rsidR="004727E0" w:rsidRDefault="000D6A9B" w:rsidP="004727E0">
      <w:pPr>
        <w:pStyle w:val="Prrafodelista"/>
        <w:numPr>
          <w:ilvl w:val="0"/>
          <w:numId w:val="2"/>
        </w:numPr>
        <w:spacing w:after="0" w:line="240" w:lineRule="auto"/>
        <w:jc w:val="both"/>
        <w:rPr>
          <w:rFonts w:ascii="Book Antiqua" w:hAnsi="Book Antiqua"/>
        </w:rPr>
      </w:pPr>
      <w:r>
        <w:rPr>
          <w:rFonts w:ascii="Book Antiqua" w:hAnsi="Book Antiqua"/>
        </w:rPr>
        <w:t>P</w:t>
      </w:r>
      <w:r w:rsidR="004727E0" w:rsidRPr="004727E0">
        <w:rPr>
          <w:rFonts w:ascii="Book Antiqua" w:hAnsi="Book Antiqua"/>
        </w:rPr>
        <w:t>lanificar lo que es relevante que los párvulos aprenda</w:t>
      </w:r>
      <w:r w:rsidR="004727E0">
        <w:rPr>
          <w:rFonts w:ascii="Book Antiqua" w:hAnsi="Book Antiqua"/>
        </w:rPr>
        <w:t>n.</w:t>
      </w:r>
    </w:p>
    <w:p w14:paraId="51358648" w14:textId="77777777" w:rsidR="000D6A9B" w:rsidRDefault="000D6A9B" w:rsidP="000D6A9B">
      <w:pPr>
        <w:pStyle w:val="Prrafodelista"/>
        <w:numPr>
          <w:ilvl w:val="0"/>
          <w:numId w:val="2"/>
        </w:numPr>
        <w:jc w:val="both"/>
        <w:rPr>
          <w:rFonts w:ascii="Book Antiqua" w:hAnsi="Book Antiqua"/>
        </w:rPr>
      </w:pPr>
      <w:r w:rsidRPr="000D6A9B">
        <w:rPr>
          <w:rFonts w:ascii="Book Antiqua" w:hAnsi="Book Antiqua"/>
        </w:rPr>
        <w:t>Revisa</w:t>
      </w:r>
      <w:r>
        <w:rPr>
          <w:rFonts w:ascii="Book Antiqua" w:hAnsi="Book Antiqua"/>
        </w:rPr>
        <w:t>r y jerarquizar los OA del currí</w:t>
      </w:r>
      <w:r w:rsidRPr="000D6A9B">
        <w:rPr>
          <w:rFonts w:ascii="Book Antiqua" w:hAnsi="Book Antiqua"/>
        </w:rPr>
        <w:t>culum, del nivel que se está planificando, para determinar cuáles de ellos serían más apropiados</w:t>
      </w:r>
      <w:r>
        <w:rPr>
          <w:rFonts w:ascii="Book Antiqua" w:hAnsi="Book Antiqua"/>
        </w:rPr>
        <w:t xml:space="preserve"> para el nivel señalado.</w:t>
      </w:r>
    </w:p>
    <w:p w14:paraId="0D6D5419" w14:textId="77777777" w:rsidR="006D1B49" w:rsidRDefault="006D1B49" w:rsidP="006D1B49">
      <w:pPr>
        <w:pStyle w:val="Prrafodelista"/>
        <w:numPr>
          <w:ilvl w:val="0"/>
          <w:numId w:val="2"/>
        </w:numPr>
        <w:jc w:val="both"/>
        <w:rPr>
          <w:rFonts w:ascii="Book Antiqua" w:hAnsi="Book Antiqua"/>
        </w:rPr>
      </w:pPr>
      <w:r w:rsidRPr="006D1B49">
        <w:rPr>
          <w:rFonts w:ascii="Book Antiqua" w:hAnsi="Book Antiqua"/>
        </w:rPr>
        <w:t>Contar con un conocimiento evaluativo inicial lo más acabado posible de las características, necesidades e intereses de las niñas y los niños, enriquecida por la información proporcionada por la familia y los informes evaluativos anteriores.</w:t>
      </w:r>
    </w:p>
    <w:p w14:paraId="363FF1B0" w14:textId="77777777" w:rsidR="00167885" w:rsidRDefault="00167885" w:rsidP="00167885">
      <w:pPr>
        <w:pStyle w:val="Prrafodelista"/>
        <w:numPr>
          <w:ilvl w:val="0"/>
          <w:numId w:val="2"/>
        </w:numPr>
        <w:jc w:val="both"/>
        <w:rPr>
          <w:rFonts w:ascii="Book Antiqua" w:hAnsi="Book Antiqua"/>
        </w:rPr>
      </w:pPr>
      <w:r w:rsidRPr="00167885">
        <w:rPr>
          <w:rFonts w:ascii="Book Antiqua" w:hAnsi="Book Antiqua"/>
        </w:rPr>
        <w:t>Priorizar y distribuir los objetivos de aprendizaje, en el marco temporal definido (anual, semestral,</w:t>
      </w:r>
      <w:r>
        <w:rPr>
          <w:rFonts w:ascii="Book Antiqua" w:hAnsi="Book Antiqua"/>
        </w:rPr>
        <w:t xml:space="preserve"> trimestral), </w:t>
      </w:r>
      <w:r w:rsidRPr="00167885">
        <w:rPr>
          <w:rFonts w:ascii="Book Antiqua" w:hAnsi="Book Antiqua"/>
        </w:rPr>
        <w:t>asignando plazos a cada uno, considerando el tiempo diferencial que tomaría su aprendizaj</w:t>
      </w:r>
      <w:r>
        <w:rPr>
          <w:rFonts w:ascii="Book Antiqua" w:hAnsi="Book Antiqua"/>
        </w:rPr>
        <w:t>e.</w:t>
      </w:r>
    </w:p>
    <w:p w14:paraId="4E27C607" w14:textId="77777777" w:rsidR="00167885" w:rsidRDefault="00704B4C" w:rsidP="00704B4C">
      <w:pPr>
        <w:pStyle w:val="Prrafodelista"/>
        <w:numPr>
          <w:ilvl w:val="0"/>
          <w:numId w:val="2"/>
        </w:numPr>
        <w:jc w:val="both"/>
        <w:rPr>
          <w:rFonts w:ascii="Book Antiqua" w:hAnsi="Book Antiqua"/>
        </w:rPr>
      </w:pPr>
      <w:r w:rsidRPr="00704B4C">
        <w:rPr>
          <w:rFonts w:ascii="Book Antiqua" w:hAnsi="Book Antiqua"/>
        </w:rPr>
        <w:t>Seleccionar o proponer experiencias para el aprendizaje bajo criterios que consideren el protagonismo de niñas y niños, sus intereses y el juego como herramienta esencial de aprendizaje</w:t>
      </w:r>
      <w:r>
        <w:rPr>
          <w:rFonts w:ascii="Book Antiqua" w:hAnsi="Book Antiqua"/>
        </w:rPr>
        <w:t>.</w:t>
      </w:r>
    </w:p>
    <w:p w14:paraId="73896736" w14:textId="0EF54692" w:rsidR="005904D0" w:rsidRPr="00D6433E" w:rsidRDefault="005904D0" w:rsidP="005904D0">
      <w:pPr>
        <w:pStyle w:val="Prrafodelista"/>
        <w:numPr>
          <w:ilvl w:val="0"/>
          <w:numId w:val="2"/>
        </w:numPr>
        <w:jc w:val="both"/>
        <w:rPr>
          <w:rFonts w:ascii="Book Antiqua" w:hAnsi="Book Antiqua"/>
        </w:rPr>
      </w:pPr>
      <w:r w:rsidRPr="005904D0">
        <w:rPr>
          <w:rFonts w:ascii="Book Antiqua" w:hAnsi="Book Antiqua"/>
        </w:rPr>
        <w:t>Integrar a la planificación una propuesta de recursos que se usarán para el desarrollo de los OA.</w:t>
      </w:r>
    </w:p>
    <w:p w14:paraId="11DF3EA0" w14:textId="10D52D9F" w:rsidR="005904D0" w:rsidRPr="00D6433E" w:rsidRDefault="005904D0" w:rsidP="00D6433E">
      <w:pPr>
        <w:pStyle w:val="Prrafodelista"/>
        <w:numPr>
          <w:ilvl w:val="0"/>
          <w:numId w:val="2"/>
        </w:numPr>
        <w:jc w:val="both"/>
        <w:rPr>
          <w:rFonts w:ascii="Book Antiqua" w:hAnsi="Book Antiqua"/>
        </w:rPr>
      </w:pPr>
      <w:r w:rsidRPr="005904D0">
        <w:rPr>
          <w:rFonts w:ascii="Book Antiqua" w:hAnsi="Book Antiqua"/>
        </w:rPr>
        <w:t>Considerar durante el proceso de diseño e implementación de la planificación, las necesarias adaptaciones que puedan surgir para responder con pertinencia y oportunidad a los requerimientos de la comunidad educativa y, en especial, de las niñas y los niños quienes, por sus características e intereses, presentan avances en el aprendizaje de manera cambiante</w:t>
      </w:r>
      <w:r>
        <w:rPr>
          <w:rFonts w:ascii="Book Antiqua" w:hAnsi="Book Antiqua"/>
        </w:rPr>
        <w:t>.</w:t>
      </w:r>
    </w:p>
    <w:p w14:paraId="065A53CA" w14:textId="05CD9F80" w:rsidR="005904D0" w:rsidRPr="00D6433E" w:rsidRDefault="005904D0" w:rsidP="00D6433E">
      <w:pPr>
        <w:pStyle w:val="Prrafodelista"/>
        <w:numPr>
          <w:ilvl w:val="0"/>
          <w:numId w:val="2"/>
        </w:numPr>
        <w:jc w:val="both"/>
        <w:rPr>
          <w:rFonts w:ascii="Book Antiqua" w:hAnsi="Book Antiqua"/>
        </w:rPr>
      </w:pPr>
      <w:r w:rsidRPr="005904D0">
        <w:rPr>
          <w:rFonts w:ascii="Book Antiqua" w:hAnsi="Book Antiqua"/>
        </w:rPr>
        <w:t>Integrar en la planificación, momentos o iniciativas propias de la comunidad local o nacional, como parte de las experiencias, puesto que son una oportunidad para establecer vínculos cercanos y sólidos con personas del entorno o que pueden ser muy aportadoras para el desarrollo de la pertenencia y construcción de la identidad de las niñas y los niños.</w:t>
      </w:r>
    </w:p>
    <w:p w14:paraId="524D2DCB" w14:textId="77777777" w:rsidR="001372E7" w:rsidRPr="0018557C" w:rsidRDefault="005904D0" w:rsidP="0018557C">
      <w:pPr>
        <w:pStyle w:val="Prrafodelista"/>
        <w:numPr>
          <w:ilvl w:val="0"/>
          <w:numId w:val="2"/>
        </w:numPr>
        <w:jc w:val="both"/>
        <w:rPr>
          <w:rFonts w:ascii="Book Antiqua" w:hAnsi="Book Antiqua"/>
        </w:rPr>
      </w:pPr>
      <w:r w:rsidRPr="005904D0">
        <w:rPr>
          <w:rFonts w:ascii="Book Antiqua" w:hAnsi="Book Antiqua"/>
        </w:rPr>
        <w:t>Utilizar formatos de plani</w:t>
      </w:r>
      <w:r>
        <w:rPr>
          <w:rFonts w:ascii="Book Antiqua" w:hAnsi="Book Antiqua"/>
        </w:rPr>
        <w:t>ficación que faciliten la labor</w:t>
      </w:r>
      <w:r w:rsidR="001372E7">
        <w:rPr>
          <w:rFonts w:ascii="Book Antiqua" w:hAnsi="Book Antiqua"/>
        </w:rPr>
        <w:t>-</w:t>
      </w:r>
      <w:r w:rsidR="000C38B7" w:rsidRPr="001124B2">
        <w:rPr>
          <w:rFonts w:ascii="Book Antiqua" w:hAnsi="Book Antiqua"/>
          <w:b/>
          <w:color w:val="000000" w:themeColor="text1"/>
        </w:rPr>
        <w:t>Diseño Curricular</w:t>
      </w:r>
      <w:r w:rsidR="001372E7" w:rsidRPr="001124B2">
        <w:rPr>
          <w:rFonts w:ascii="Book Antiqua" w:hAnsi="Book Antiqua"/>
          <w:color w:val="000000" w:themeColor="text1"/>
        </w:rPr>
        <w:t>-</w:t>
      </w:r>
      <w:r w:rsidRPr="001124B2">
        <w:rPr>
          <w:rFonts w:ascii="Book Antiqua" w:hAnsi="Book Antiqua"/>
          <w:color w:val="000000" w:themeColor="text1"/>
        </w:rPr>
        <w:t xml:space="preserve"> </w:t>
      </w:r>
      <w:r>
        <w:rPr>
          <w:rFonts w:ascii="Book Antiqua" w:hAnsi="Book Antiqua"/>
        </w:rPr>
        <w:t xml:space="preserve">es decir, </w:t>
      </w:r>
      <w:r w:rsidRPr="005904D0">
        <w:rPr>
          <w:rFonts w:ascii="Book Antiqua" w:hAnsi="Book Antiqua"/>
        </w:rPr>
        <w:t>disponer de formas de planificaciones que permitan flexibilidad y adaptabilidad a las diferentes sit</w:t>
      </w:r>
      <w:r w:rsidR="001372E7">
        <w:rPr>
          <w:rFonts w:ascii="Book Antiqua" w:hAnsi="Book Antiqua"/>
        </w:rPr>
        <w:t>uaciones que se van presentando.</w:t>
      </w:r>
    </w:p>
    <w:p w14:paraId="75E2B489" w14:textId="77777777" w:rsidR="004727E0" w:rsidRPr="0083344A" w:rsidRDefault="001372E7" w:rsidP="001372E7">
      <w:pPr>
        <w:pStyle w:val="Prrafodelista"/>
        <w:numPr>
          <w:ilvl w:val="0"/>
          <w:numId w:val="3"/>
        </w:numPr>
        <w:spacing w:after="0" w:line="240" w:lineRule="auto"/>
        <w:jc w:val="both"/>
        <w:rPr>
          <w:rFonts w:ascii="Book Antiqua" w:hAnsi="Book Antiqua"/>
          <w:b/>
          <w:i/>
          <w:u w:val="single"/>
        </w:rPr>
      </w:pPr>
      <w:r w:rsidRPr="0083344A">
        <w:rPr>
          <w:rFonts w:ascii="Book Antiqua" w:hAnsi="Book Antiqua"/>
          <w:b/>
          <w:i/>
          <w:u w:val="single"/>
        </w:rPr>
        <w:t>En cuanto a la planificación a corto plazo de deberá:</w:t>
      </w:r>
    </w:p>
    <w:p w14:paraId="1534EC46" w14:textId="77777777" w:rsidR="001372E7" w:rsidRDefault="00BF677C" w:rsidP="00BF677C">
      <w:pPr>
        <w:pStyle w:val="Prrafodelista"/>
        <w:numPr>
          <w:ilvl w:val="0"/>
          <w:numId w:val="4"/>
        </w:numPr>
        <w:spacing w:after="0" w:line="240" w:lineRule="auto"/>
        <w:jc w:val="both"/>
        <w:rPr>
          <w:rFonts w:ascii="Book Antiqua" w:hAnsi="Book Antiqua"/>
        </w:rPr>
      </w:pPr>
      <w:r w:rsidRPr="00BF677C">
        <w:rPr>
          <w:rFonts w:ascii="Book Antiqua" w:hAnsi="Book Antiqua"/>
        </w:rPr>
        <w:t>Seleccionar y producir recursos educativos -de tipo tangible o intangible-, significativos y pertinentes a los OA</w:t>
      </w:r>
      <w:r>
        <w:rPr>
          <w:rFonts w:ascii="Book Antiqua" w:hAnsi="Book Antiqua"/>
        </w:rPr>
        <w:t>.</w:t>
      </w:r>
    </w:p>
    <w:p w14:paraId="2A5900B0" w14:textId="77777777" w:rsidR="00BF677C" w:rsidRDefault="00BF677C" w:rsidP="00BF677C">
      <w:pPr>
        <w:pStyle w:val="Prrafodelista"/>
        <w:numPr>
          <w:ilvl w:val="0"/>
          <w:numId w:val="4"/>
        </w:numPr>
        <w:spacing w:after="0" w:line="240" w:lineRule="auto"/>
        <w:jc w:val="both"/>
        <w:rPr>
          <w:rFonts w:ascii="Book Antiqua" w:hAnsi="Book Antiqua"/>
        </w:rPr>
      </w:pPr>
      <w:r w:rsidRPr="00BF677C">
        <w:rPr>
          <w:rFonts w:ascii="Book Antiqua" w:hAnsi="Book Antiqua"/>
        </w:rPr>
        <w:t>Resguardar una alta frecuencia de experiencias en grupo pequeño y de interacciones pedagógicas uno a uno, entre adulto y párvulo, y niños y niña</w:t>
      </w:r>
      <w:r>
        <w:rPr>
          <w:rFonts w:ascii="Book Antiqua" w:hAnsi="Book Antiqua"/>
        </w:rPr>
        <w:t>.</w:t>
      </w:r>
    </w:p>
    <w:p w14:paraId="337C2FD0" w14:textId="77777777" w:rsidR="0089760D" w:rsidRDefault="0089760D" w:rsidP="0089760D">
      <w:pPr>
        <w:pStyle w:val="Prrafodelista"/>
        <w:numPr>
          <w:ilvl w:val="0"/>
          <w:numId w:val="4"/>
        </w:numPr>
        <w:spacing w:after="0" w:line="240" w:lineRule="auto"/>
        <w:jc w:val="both"/>
        <w:rPr>
          <w:rFonts w:ascii="Book Antiqua" w:hAnsi="Book Antiqua"/>
        </w:rPr>
      </w:pPr>
      <w:r>
        <w:rPr>
          <w:rFonts w:ascii="Book Antiqua" w:hAnsi="Book Antiqua"/>
        </w:rPr>
        <w:t>C</w:t>
      </w:r>
      <w:r w:rsidRPr="0089760D">
        <w:rPr>
          <w:rFonts w:ascii="Book Antiqua" w:hAnsi="Book Antiqua"/>
        </w:rPr>
        <w:t>onsiderar la participación de familiares y adultos significativos en las actividades que se planifiquen, así como la participación de la comunidad, por ejemplo, en lectura o relato de cuentos, dramatización de historias cotidianas, expresión artística de canto o baile.</w:t>
      </w:r>
    </w:p>
    <w:p w14:paraId="3E430A2A" w14:textId="77777777" w:rsidR="00020EFC" w:rsidRDefault="00020EFC" w:rsidP="00020EFC">
      <w:pPr>
        <w:pStyle w:val="Prrafodelista"/>
        <w:numPr>
          <w:ilvl w:val="0"/>
          <w:numId w:val="4"/>
        </w:numPr>
        <w:spacing w:after="0" w:line="240" w:lineRule="auto"/>
        <w:jc w:val="both"/>
        <w:rPr>
          <w:rFonts w:ascii="Book Antiqua" w:hAnsi="Book Antiqua"/>
        </w:rPr>
      </w:pPr>
      <w:r>
        <w:rPr>
          <w:rFonts w:ascii="Book Antiqua" w:hAnsi="Book Antiqua"/>
        </w:rPr>
        <w:t>C</w:t>
      </w:r>
      <w:r w:rsidRPr="00020EFC">
        <w:rPr>
          <w:rFonts w:ascii="Book Antiqua" w:hAnsi="Book Antiqua"/>
        </w:rPr>
        <w:t>onsidera</w:t>
      </w:r>
      <w:r>
        <w:rPr>
          <w:rFonts w:ascii="Book Antiqua" w:hAnsi="Book Antiqua"/>
        </w:rPr>
        <w:t>r</w:t>
      </w:r>
      <w:r w:rsidRPr="00020EFC">
        <w:rPr>
          <w:rFonts w:ascii="Book Antiqua" w:hAnsi="Book Antiqua"/>
        </w:rPr>
        <w:t xml:space="preserve"> que aquellos momentos destinados a la alimentación, a</w:t>
      </w:r>
      <w:r w:rsidRPr="00620B4B">
        <w:rPr>
          <w:rFonts w:ascii="Book Antiqua" w:hAnsi="Book Antiqua"/>
          <w:color w:val="FF0000"/>
        </w:rPr>
        <w:t xml:space="preserve"> </w:t>
      </w:r>
      <w:r w:rsidRPr="005F21C8">
        <w:rPr>
          <w:rFonts w:ascii="Book Antiqua" w:hAnsi="Book Antiqua"/>
          <w:color w:val="000000" w:themeColor="text1"/>
        </w:rPr>
        <w:t xml:space="preserve">la higiene </w:t>
      </w:r>
      <w:r w:rsidRPr="00020EFC">
        <w:rPr>
          <w:rFonts w:ascii="Book Antiqua" w:hAnsi="Book Antiqua"/>
        </w:rPr>
        <w:t>y al descanso también tienen propósitos formativos relevantes, constituyendo un escenario propicio para el desarrollo de diversos OA</w:t>
      </w:r>
      <w:r>
        <w:rPr>
          <w:rFonts w:ascii="Book Antiqua" w:hAnsi="Book Antiqua"/>
        </w:rPr>
        <w:t>.</w:t>
      </w:r>
    </w:p>
    <w:p w14:paraId="2CE9D1AA" w14:textId="63F7675D" w:rsidR="00020EFC" w:rsidRPr="00B7510E" w:rsidRDefault="007211BB" w:rsidP="007211BB">
      <w:pPr>
        <w:pStyle w:val="Prrafodelista"/>
        <w:numPr>
          <w:ilvl w:val="0"/>
          <w:numId w:val="4"/>
        </w:numPr>
        <w:spacing w:after="0" w:line="240" w:lineRule="auto"/>
        <w:jc w:val="both"/>
        <w:rPr>
          <w:rFonts w:ascii="Book Antiqua" w:hAnsi="Book Antiqua"/>
          <w:color w:val="7030A0"/>
        </w:rPr>
      </w:pPr>
      <w:r>
        <w:rPr>
          <w:rFonts w:ascii="Book Antiqua" w:hAnsi="Book Antiqua"/>
        </w:rPr>
        <w:t xml:space="preserve">Diseñar experiencias que posean </w:t>
      </w:r>
      <w:r w:rsidRPr="007211BB">
        <w:rPr>
          <w:rFonts w:ascii="Book Antiqua" w:hAnsi="Book Antiqua"/>
        </w:rPr>
        <w:t xml:space="preserve">la flexibilidad </w:t>
      </w:r>
      <w:r w:rsidR="005F21C8">
        <w:rPr>
          <w:rFonts w:ascii="Book Antiqua" w:hAnsi="Book Antiqua"/>
        </w:rPr>
        <w:t>adecuada</w:t>
      </w:r>
      <w:r w:rsidR="008C4BF6">
        <w:rPr>
          <w:rFonts w:ascii="Book Antiqua" w:hAnsi="Book Antiqua"/>
        </w:rPr>
        <w:t xml:space="preserve"> </w:t>
      </w:r>
      <w:r w:rsidRPr="007211BB">
        <w:rPr>
          <w:rFonts w:ascii="Book Antiqua" w:hAnsi="Book Antiqua"/>
        </w:rPr>
        <w:t xml:space="preserve">para realizar las adecuaciones necesarias, a los elementos del currículum o bien de acceso a este, para responder a </w:t>
      </w:r>
      <w:r>
        <w:rPr>
          <w:rFonts w:ascii="Book Antiqua" w:hAnsi="Book Antiqua"/>
        </w:rPr>
        <w:t xml:space="preserve">los párvulos que lo necesiten. </w:t>
      </w:r>
      <w:r w:rsidRPr="007211BB">
        <w:rPr>
          <w:rFonts w:ascii="Book Antiqua" w:hAnsi="Book Antiqua"/>
        </w:rPr>
        <w:t xml:space="preserve">Esto, de acuerdo con el decreto N°83/2015 del Mineduc, que “Aprueba Criterios y Orientaciones de Adecuación Curricular para Estudiantes con Necesidades Educativas Especiales de Educación </w:t>
      </w:r>
      <w:proofErr w:type="spellStart"/>
      <w:r w:rsidRPr="007211BB">
        <w:rPr>
          <w:rFonts w:ascii="Book Antiqua" w:hAnsi="Book Antiqua"/>
        </w:rPr>
        <w:t>Parvularia</w:t>
      </w:r>
      <w:proofErr w:type="spellEnd"/>
      <w:r w:rsidRPr="007211BB">
        <w:rPr>
          <w:rFonts w:ascii="Book Antiqua" w:hAnsi="Book Antiqua"/>
        </w:rPr>
        <w:t xml:space="preserve"> y Educación </w:t>
      </w:r>
      <w:proofErr w:type="spellStart"/>
      <w:r w:rsidRPr="007211BB">
        <w:rPr>
          <w:rFonts w:ascii="Book Antiqua" w:hAnsi="Book Antiqua"/>
        </w:rPr>
        <w:t>Básica</w:t>
      </w:r>
      <w:proofErr w:type="gramStart"/>
      <w:r w:rsidRPr="007211BB">
        <w:rPr>
          <w:rFonts w:ascii="Book Antiqua" w:hAnsi="Book Antiqua"/>
        </w:rPr>
        <w:t>”.</w:t>
      </w:r>
      <w:r w:rsidR="00B7510E" w:rsidRPr="005F21C8">
        <w:rPr>
          <w:rFonts w:ascii="Book Antiqua" w:hAnsi="Book Antiqua"/>
          <w:color w:val="000000" w:themeColor="text1"/>
        </w:rPr>
        <w:t>Para</w:t>
      </w:r>
      <w:proofErr w:type="spellEnd"/>
      <w:proofErr w:type="gramEnd"/>
      <w:r w:rsidR="00B7510E" w:rsidRPr="005F21C8">
        <w:rPr>
          <w:rFonts w:ascii="Book Antiqua" w:hAnsi="Book Antiqua"/>
          <w:color w:val="000000" w:themeColor="text1"/>
        </w:rPr>
        <w:t xml:space="preserve"> esto, l</w:t>
      </w:r>
      <w:r w:rsidR="00A11180" w:rsidRPr="005F21C8">
        <w:rPr>
          <w:rFonts w:ascii="Book Antiqua" w:hAnsi="Book Antiqua"/>
          <w:color w:val="000000" w:themeColor="text1"/>
        </w:rPr>
        <w:t>a E</w:t>
      </w:r>
      <w:r w:rsidR="00722BAD" w:rsidRPr="005F21C8">
        <w:rPr>
          <w:rFonts w:ascii="Book Antiqua" w:hAnsi="Book Antiqua"/>
          <w:color w:val="000000" w:themeColor="text1"/>
        </w:rPr>
        <w:t>ducadora</w:t>
      </w:r>
      <w:r w:rsidR="007B1C89" w:rsidRPr="005F21C8">
        <w:rPr>
          <w:rFonts w:ascii="Book Antiqua" w:hAnsi="Book Antiqua"/>
          <w:color w:val="000000" w:themeColor="text1"/>
        </w:rPr>
        <w:t xml:space="preserve"> y en caso que se requiera </w:t>
      </w:r>
      <w:r w:rsidR="00A11180" w:rsidRPr="005F21C8">
        <w:rPr>
          <w:rFonts w:ascii="Book Antiqua" w:hAnsi="Book Antiqua"/>
          <w:color w:val="000000" w:themeColor="text1"/>
        </w:rPr>
        <w:t xml:space="preserve">en conjunto con el/la  especialista (Educadora Diferencial y/ o Sicólogo </w:t>
      </w:r>
      <w:r w:rsidR="00722BAD" w:rsidRPr="005F21C8">
        <w:rPr>
          <w:rFonts w:ascii="Book Antiqua" w:hAnsi="Book Antiqua"/>
          <w:color w:val="000000" w:themeColor="text1"/>
        </w:rPr>
        <w:t xml:space="preserve"> </w:t>
      </w:r>
      <w:r w:rsidR="00143E4B" w:rsidRPr="005F21C8">
        <w:rPr>
          <w:rFonts w:ascii="Book Antiqua" w:hAnsi="Book Antiqua"/>
          <w:color w:val="000000" w:themeColor="text1"/>
        </w:rPr>
        <w:lastRenderedPageBreak/>
        <w:t>realizará</w:t>
      </w:r>
      <w:r w:rsidR="00A11180" w:rsidRPr="005F21C8">
        <w:rPr>
          <w:rFonts w:ascii="Book Antiqua" w:hAnsi="Book Antiqua"/>
          <w:color w:val="000000" w:themeColor="text1"/>
        </w:rPr>
        <w:t xml:space="preserve"> o realizarán </w:t>
      </w:r>
      <w:r w:rsidR="00143E4B" w:rsidRPr="005F21C8">
        <w:rPr>
          <w:rFonts w:ascii="Book Antiqua" w:hAnsi="Book Antiqua"/>
          <w:color w:val="000000" w:themeColor="text1"/>
        </w:rPr>
        <w:t xml:space="preserve"> </w:t>
      </w:r>
      <w:r w:rsidR="00A11180" w:rsidRPr="005F21C8">
        <w:rPr>
          <w:rFonts w:ascii="Book Antiqua" w:hAnsi="Book Antiqua"/>
          <w:color w:val="000000" w:themeColor="text1"/>
        </w:rPr>
        <w:t xml:space="preserve">adecuaciones Curriculares, ya sea Aprendizaje graduado u otro que el alumno(a) necesite. </w:t>
      </w:r>
      <w:r w:rsidR="008B6617" w:rsidRPr="005F21C8">
        <w:rPr>
          <w:rFonts w:ascii="Book Antiqua" w:hAnsi="Book Antiqua"/>
          <w:color w:val="000000" w:themeColor="text1"/>
        </w:rPr>
        <w:t>El proceso educativo debe ser diseñado e implementado focalizando la atención en las pot</w:t>
      </w:r>
      <w:r w:rsidR="00A11180" w:rsidRPr="005F21C8">
        <w:rPr>
          <w:rFonts w:ascii="Book Antiqua" w:hAnsi="Book Antiqua"/>
          <w:color w:val="000000" w:themeColor="text1"/>
        </w:rPr>
        <w:t>encialidades de todos los niños y niñas.</w:t>
      </w:r>
      <w:r w:rsidR="007B1C89" w:rsidRPr="005F21C8">
        <w:rPr>
          <w:rFonts w:ascii="Book Antiqua" w:hAnsi="Book Antiqua"/>
          <w:color w:val="000000" w:themeColor="text1"/>
        </w:rPr>
        <w:t xml:space="preserve"> </w:t>
      </w:r>
      <w:r w:rsidR="008B6617" w:rsidRPr="005F21C8">
        <w:rPr>
          <w:rFonts w:ascii="Book Antiqua" w:hAnsi="Book Antiqua"/>
          <w:color w:val="000000" w:themeColor="text1"/>
        </w:rPr>
        <w:t>Es decir, implementar estrate</w:t>
      </w:r>
      <w:r w:rsidR="00143E4B" w:rsidRPr="005F21C8">
        <w:rPr>
          <w:rFonts w:ascii="Book Antiqua" w:hAnsi="Book Antiqua"/>
          <w:color w:val="000000" w:themeColor="text1"/>
        </w:rPr>
        <w:t>gias pedagógicas diversificadas</w:t>
      </w:r>
      <w:r w:rsidR="00A11180" w:rsidRPr="005F21C8">
        <w:rPr>
          <w:rFonts w:ascii="Book Antiqua" w:hAnsi="Book Antiqua"/>
          <w:color w:val="000000" w:themeColor="text1"/>
        </w:rPr>
        <w:t xml:space="preserve"> de manera de atender a la </w:t>
      </w:r>
      <w:r w:rsidR="00143E4B" w:rsidRPr="005F21C8">
        <w:rPr>
          <w:rFonts w:ascii="Book Antiqua" w:hAnsi="Book Antiqua"/>
          <w:color w:val="000000" w:themeColor="text1"/>
        </w:rPr>
        <w:t xml:space="preserve">- </w:t>
      </w:r>
      <w:r w:rsidR="005F21C8" w:rsidRPr="005F21C8">
        <w:rPr>
          <w:rFonts w:ascii="Book Antiqua" w:hAnsi="Book Antiqua"/>
          <w:color w:val="000000" w:themeColor="text1"/>
        </w:rPr>
        <w:t>Educación</w:t>
      </w:r>
      <w:r w:rsidR="00143E4B" w:rsidRPr="005F21C8">
        <w:rPr>
          <w:rFonts w:ascii="Book Antiqua" w:hAnsi="Book Antiqua"/>
          <w:color w:val="000000" w:themeColor="text1"/>
        </w:rPr>
        <w:t xml:space="preserve"> INCLUSIVA </w:t>
      </w:r>
      <w:r w:rsidR="005F21C8" w:rsidRPr="00ED462D">
        <w:rPr>
          <w:rFonts w:ascii="Book Antiqua" w:hAnsi="Book Antiqua"/>
          <w:color w:val="000000" w:themeColor="text1"/>
        </w:rPr>
        <w:t>-</w:t>
      </w:r>
      <w:r w:rsidR="00143E4B" w:rsidRPr="00ED462D">
        <w:rPr>
          <w:rFonts w:ascii="Book Antiqua" w:hAnsi="Book Antiqua"/>
          <w:color w:val="000000" w:themeColor="text1"/>
        </w:rPr>
        <w:t>LEY DE IN</w:t>
      </w:r>
      <w:r w:rsidR="004D41A1" w:rsidRPr="00ED462D">
        <w:rPr>
          <w:rFonts w:ascii="Book Antiqua" w:hAnsi="Book Antiqua"/>
          <w:color w:val="000000" w:themeColor="text1"/>
        </w:rPr>
        <w:t>CLUS</w:t>
      </w:r>
      <w:r w:rsidR="00143E4B" w:rsidRPr="00ED462D">
        <w:rPr>
          <w:rFonts w:ascii="Book Antiqua" w:hAnsi="Book Antiqua"/>
          <w:color w:val="000000" w:themeColor="text1"/>
        </w:rPr>
        <w:t>IÓN ESCOLAR- 20.845</w:t>
      </w:r>
      <w:r w:rsidR="005F21C8" w:rsidRPr="00ED462D">
        <w:rPr>
          <w:rFonts w:ascii="Book Antiqua" w:hAnsi="Book Antiqua"/>
          <w:color w:val="000000" w:themeColor="text1"/>
        </w:rPr>
        <w:t xml:space="preserve">- que en </w:t>
      </w:r>
      <w:r w:rsidR="00ED462D" w:rsidRPr="00ED462D">
        <w:rPr>
          <w:rFonts w:ascii="Book Antiqua" w:hAnsi="Book Antiqua"/>
          <w:color w:val="000000" w:themeColor="text1"/>
        </w:rPr>
        <w:t>su artículo</w:t>
      </w:r>
      <w:r w:rsidR="005F21C8" w:rsidRPr="00ED462D">
        <w:rPr>
          <w:rFonts w:ascii="Book Antiqua" w:eastAsia="Times New Roman" w:hAnsi="Book Antiqua" w:cs="Courier New"/>
          <w:color w:val="000000" w:themeColor="text1"/>
          <w:lang w:eastAsia="es-CL"/>
        </w:rPr>
        <w:t xml:space="preserve"> 1° establece </w:t>
      </w:r>
      <w:proofErr w:type="gramStart"/>
      <w:r w:rsidR="005F21C8" w:rsidRPr="00ED462D">
        <w:rPr>
          <w:rFonts w:ascii="Book Antiqua" w:eastAsia="Times New Roman" w:hAnsi="Book Antiqua" w:cs="Courier New"/>
          <w:color w:val="000000" w:themeColor="text1"/>
          <w:lang w:eastAsia="es-CL"/>
        </w:rPr>
        <w:t>que :</w:t>
      </w:r>
      <w:proofErr w:type="gramEnd"/>
      <w:r w:rsidR="005F21C8" w:rsidRPr="00ED462D">
        <w:rPr>
          <w:rFonts w:ascii="Book Antiqua" w:eastAsia="Times New Roman" w:hAnsi="Book Antiqua" w:cs="Courier New"/>
          <w:color w:val="000000" w:themeColor="text1"/>
          <w:lang w:eastAsia="es-CL"/>
        </w:rPr>
        <w:t xml:space="preserve"> "el sistema propenderá a eliminar todas las formas de discriminación arbitraria que impidan el aprendizaje y la participación de los y las estudiantes (...)".</w:t>
      </w:r>
    </w:p>
    <w:p w14:paraId="211D2985" w14:textId="77777777" w:rsidR="00B66057" w:rsidRDefault="00B66057" w:rsidP="00B66057">
      <w:pPr>
        <w:pStyle w:val="Prrafodelista"/>
        <w:numPr>
          <w:ilvl w:val="0"/>
          <w:numId w:val="4"/>
        </w:numPr>
        <w:spacing w:after="0" w:line="240" w:lineRule="auto"/>
        <w:jc w:val="both"/>
        <w:rPr>
          <w:rFonts w:ascii="Book Antiqua" w:hAnsi="Book Antiqua"/>
        </w:rPr>
      </w:pPr>
      <w:r w:rsidRPr="00B7510E">
        <w:rPr>
          <w:rFonts w:ascii="Book Antiqua" w:hAnsi="Book Antiqua"/>
          <w:color w:val="000000" w:themeColor="text1"/>
        </w:rPr>
        <w:t>Los OA Transversales</w:t>
      </w:r>
      <w:r w:rsidRPr="00B7510E">
        <w:rPr>
          <w:rFonts w:ascii="Book Antiqua" w:hAnsi="Book Antiqua"/>
          <w:color w:val="7030A0"/>
        </w:rPr>
        <w:t xml:space="preserve"> </w:t>
      </w:r>
      <w:r>
        <w:rPr>
          <w:rFonts w:ascii="Book Antiqua" w:hAnsi="Book Antiqua"/>
        </w:rPr>
        <w:t>deberán</w:t>
      </w:r>
      <w:r w:rsidRPr="00B66057">
        <w:rPr>
          <w:rFonts w:ascii="Book Antiqua" w:hAnsi="Book Antiqua"/>
        </w:rPr>
        <w:t xml:space="preserve"> estar presentes en forma permanente en la planificación de largo, mediano y corto plazo</w:t>
      </w:r>
      <w:r>
        <w:rPr>
          <w:rFonts w:ascii="Book Antiqua" w:hAnsi="Book Antiqua"/>
        </w:rPr>
        <w:t>.</w:t>
      </w:r>
    </w:p>
    <w:p w14:paraId="76CEA715" w14:textId="77777777" w:rsidR="00B66057" w:rsidRPr="0083344A" w:rsidRDefault="0083344A" w:rsidP="0083344A">
      <w:pPr>
        <w:pStyle w:val="Prrafodelista"/>
        <w:numPr>
          <w:ilvl w:val="0"/>
          <w:numId w:val="4"/>
        </w:numPr>
        <w:spacing w:after="0" w:line="240" w:lineRule="auto"/>
        <w:jc w:val="both"/>
        <w:rPr>
          <w:rFonts w:ascii="Book Antiqua" w:hAnsi="Book Antiqua"/>
        </w:rPr>
      </w:pPr>
      <w:r w:rsidRPr="0083344A">
        <w:rPr>
          <w:rFonts w:ascii="Book Antiqua" w:hAnsi="Book Antiqua"/>
        </w:rPr>
        <w:t>Este tipo de planificación está sujeto a cambios en el momento de la jornada, dependiendo de las reacciones de los párvulos frente a la propuesta inicial; si no se está logrando lo esperado, es útil modificar o reorientar la experiencia de aprendizaje.</w:t>
      </w:r>
    </w:p>
    <w:p w14:paraId="70ECD3AD" w14:textId="77777777" w:rsidR="0083344A" w:rsidRPr="001124B2" w:rsidRDefault="0083344A" w:rsidP="00971927">
      <w:pPr>
        <w:pStyle w:val="Prrafodelista"/>
        <w:spacing w:after="0" w:line="240" w:lineRule="auto"/>
        <w:ind w:left="0"/>
        <w:jc w:val="both"/>
        <w:rPr>
          <w:rFonts w:ascii="Book Antiqua" w:hAnsi="Book Antiqua"/>
          <w:b/>
          <w:i/>
          <w:u w:val="single"/>
        </w:rPr>
      </w:pPr>
    </w:p>
    <w:p w14:paraId="48818836" w14:textId="77777777" w:rsidR="0032321F" w:rsidRPr="001124B2" w:rsidRDefault="001124B2" w:rsidP="001124B2">
      <w:pPr>
        <w:pStyle w:val="Prrafodelista"/>
        <w:spacing w:after="0" w:line="240" w:lineRule="auto"/>
        <w:ind w:left="0"/>
        <w:jc w:val="both"/>
        <w:rPr>
          <w:rFonts w:ascii="Book Antiqua" w:hAnsi="Book Antiqua"/>
          <w:b/>
          <w:i/>
          <w:u w:val="single"/>
        </w:rPr>
      </w:pPr>
      <w:r w:rsidRPr="001124B2">
        <w:rPr>
          <w:rFonts w:ascii="Book Antiqua" w:hAnsi="Book Antiqua"/>
          <w:b/>
          <w:i/>
          <w:u w:val="single"/>
        </w:rPr>
        <w:t>-En cuanto a la planificación de los Objetivos de Aprendizajes Transversales.</w:t>
      </w:r>
    </w:p>
    <w:p w14:paraId="2C535CE8" w14:textId="77777777" w:rsidR="001124B2" w:rsidRDefault="001124B2" w:rsidP="001124B2">
      <w:pPr>
        <w:pStyle w:val="Prrafodelista"/>
        <w:spacing w:after="0" w:line="276" w:lineRule="auto"/>
        <w:ind w:left="0"/>
        <w:jc w:val="both"/>
        <w:rPr>
          <w:rFonts w:ascii="Book Antiqua" w:hAnsi="Book Antiqua"/>
          <w:color w:val="000000" w:themeColor="text1"/>
        </w:rPr>
      </w:pPr>
    </w:p>
    <w:p w14:paraId="151FE93B" w14:textId="4822537F" w:rsidR="0032321F" w:rsidRDefault="001124B2" w:rsidP="0062646B">
      <w:pPr>
        <w:pStyle w:val="Prrafodelista"/>
        <w:spacing w:after="0" w:line="276" w:lineRule="auto"/>
        <w:ind w:left="0" w:firstLine="708"/>
        <w:jc w:val="both"/>
        <w:rPr>
          <w:rFonts w:ascii="Book Antiqua" w:hAnsi="Book Antiqua"/>
          <w:color w:val="000000" w:themeColor="text1"/>
        </w:rPr>
      </w:pPr>
      <w:r w:rsidRPr="005F21C8">
        <w:rPr>
          <w:rFonts w:ascii="Book Antiqua" w:hAnsi="Book Antiqua"/>
          <w:color w:val="000000" w:themeColor="text1"/>
        </w:rPr>
        <w:t xml:space="preserve">-Los OA </w:t>
      </w:r>
      <w:r w:rsidR="00ED462D" w:rsidRPr="005F21C8">
        <w:rPr>
          <w:rFonts w:ascii="Book Antiqua" w:hAnsi="Book Antiqua"/>
          <w:color w:val="000000" w:themeColor="text1"/>
        </w:rPr>
        <w:t>Transversales estarán</w:t>
      </w:r>
      <w:r w:rsidR="0032321F" w:rsidRPr="005F21C8">
        <w:rPr>
          <w:rFonts w:ascii="Book Antiqua" w:hAnsi="Book Antiqua"/>
          <w:color w:val="000000" w:themeColor="text1"/>
        </w:rPr>
        <w:t xml:space="preserve"> presentes en forma permanente en la planificación de largo, mediano y corto plazo. </w:t>
      </w:r>
      <w:r w:rsidRPr="005F21C8">
        <w:rPr>
          <w:rFonts w:ascii="Book Antiqua" w:hAnsi="Book Antiqua"/>
          <w:color w:val="000000" w:themeColor="text1"/>
        </w:rPr>
        <w:t xml:space="preserve">Éstos </w:t>
      </w:r>
      <w:r w:rsidR="00ED462D" w:rsidRPr="005F21C8">
        <w:rPr>
          <w:rFonts w:ascii="Book Antiqua" w:hAnsi="Book Antiqua"/>
          <w:color w:val="000000" w:themeColor="text1"/>
        </w:rPr>
        <w:t>serán seleccionados</w:t>
      </w:r>
      <w:r w:rsidR="0032321F" w:rsidRPr="005F21C8">
        <w:rPr>
          <w:rFonts w:ascii="Book Antiqua" w:hAnsi="Book Antiqua"/>
          <w:color w:val="000000" w:themeColor="text1"/>
        </w:rPr>
        <w:t xml:space="preserve"> en la planificación e implementados sistemáticamente en la práctica</w:t>
      </w:r>
      <w:r w:rsidR="00A11180" w:rsidRPr="005F21C8">
        <w:rPr>
          <w:rFonts w:ascii="Book Antiqua" w:hAnsi="Book Antiqua"/>
          <w:color w:val="000000" w:themeColor="text1"/>
        </w:rPr>
        <w:t>.</w:t>
      </w:r>
      <w:r w:rsidR="0032321F" w:rsidRPr="005F21C8">
        <w:rPr>
          <w:rFonts w:ascii="Book Antiqua" w:hAnsi="Book Antiqua"/>
          <w:color w:val="000000" w:themeColor="text1"/>
        </w:rPr>
        <w:t xml:space="preserve"> En la planificación de corto plazo se debe</w:t>
      </w:r>
      <w:r w:rsidRPr="005F21C8">
        <w:rPr>
          <w:rFonts w:ascii="Book Antiqua" w:hAnsi="Book Antiqua"/>
          <w:color w:val="000000" w:themeColor="text1"/>
        </w:rPr>
        <w:t>rá</w:t>
      </w:r>
      <w:r w:rsidR="0032321F" w:rsidRPr="005F21C8">
        <w:rPr>
          <w:rFonts w:ascii="Book Antiqua" w:hAnsi="Book Antiqua"/>
          <w:color w:val="000000" w:themeColor="text1"/>
        </w:rPr>
        <w:t xml:space="preserve"> escoger para cada tipo de planificación (proyecto, experiencia variable, entre otros), alguno o algunos de los OA transversales, acompañados de otro u otros OA de los núcleos no transversales, guardando coherencia y sinergia ent</w:t>
      </w:r>
      <w:r w:rsidRPr="005F21C8">
        <w:rPr>
          <w:rFonts w:ascii="Book Antiqua" w:hAnsi="Book Antiqua"/>
          <w:color w:val="000000" w:themeColor="text1"/>
        </w:rPr>
        <w:t>re ellos. En algunos casos</w:t>
      </w:r>
      <w:r w:rsidR="0032321F" w:rsidRPr="005F21C8">
        <w:rPr>
          <w:rFonts w:ascii="Book Antiqua" w:hAnsi="Book Antiqua"/>
          <w:color w:val="000000" w:themeColor="text1"/>
        </w:rPr>
        <w:t>,</w:t>
      </w:r>
      <w:r w:rsidRPr="005F21C8">
        <w:rPr>
          <w:rFonts w:ascii="Book Antiqua" w:hAnsi="Book Antiqua"/>
          <w:color w:val="000000" w:themeColor="text1"/>
        </w:rPr>
        <w:t xml:space="preserve"> ya </w:t>
      </w:r>
      <w:proofErr w:type="gramStart"/>
      <w:r w:rsidRPr="005F21C8">
        <w:rPr>
          <w:rFonts w:ascii="Book Antiqua" w:hAnsi="Book Antiqua"/>
          <w:color w:val="000000" w:themeColor="text1"/>
        </w:rPr>
        <w:t xml:space="preserve">sea </w:t>
      </w:r>
      <w:r w:rsidR="0032321F" w:rsidRPr="005F21C8">
        <w:rPr>
          <w:rFonts w:ascii="Book Antiqua" w:hAnsi="Book Antiqua"/>
          <w:color w:val="000000" w:themeColor="text1"/>
        </w:rPr>
        <w:t xml:space="preserve"> en</w:t>
      </w:r>
      <w:proofErr w:type="gramEnd"/>
      <w:r w:rsidR="0032321F" w:rsidRPr="005F21C8">
        <w:rPr>
          <w:rFonts w:ascii="Book Antiqua" w:hAnsi="Book Antiqua"/>
          <w:color w:val="000000" w:themeColor="text1"/>
        </w:rPr>
        <w:t xml:space="preserve"> la planificación de algún período, día o semana,</w:t>
      </w:r>
      <w:r w:rsidRPr="005F21C8">
        <w:rPr>
          <w:rFonts w:ascii="Book Antiqua" w:hAnsi="Book Antiqua"/>
          <w:color w:val="000000" w:themeColor="text1"/>
        </w:rPr>
        <w:t xml:space="preserve"> es posible que </w:t>
      </w:r>
      <w:r w:rsidR="0032321F" w:rsidRPr="005F21C8">
        <w:rPr>
          <w:rFonts w:ascii="Book Antiqua" w:hAnsi="Book Antiqua"/>
          <w:color w:val="000000" w:themeColor="text1"/>
        </w:rPr>
        <w:t xml:space="preserve"> se seleccionen solo algunos OA transversales, sin acompañarlos de OA no transversales; con la precaución de que, en el largo plazo, todos los OA sean seleccionados</w:t>
      </w:r>
      <w:r w:rsidRPr="005F21C8">
        <w:rPr>
          <w:rFonts w:ascii="Book Antiqua" w:hAnsi="Book Antiqua"/>
          <w:color w:val="000000" w:themeColor="text1"/>
        </w:rPr>
        <w:t>.</w:t>
      </w:r>
    </w:p>
    <w:p w14:paraId="67EA1CE8" w14:textId="77777777" w:rsidR="00BA16AB" w:rsidRPr="005F21C8" w:rsidRDefault="00BA16AB" w:rsidP="0062646B">
      <w:pPr>
        <w:pStyle w:val="Prrafodelista"/>
        <w:spacing w:after="0" w:line="276" w:lineRule="auto"/>
        <w:ind w:left="0" w:firstLine="708"/>
        <w:jc w:val="both"/>
        <w:rPr>
          <w:rFonts w:ascii="Book Antiqua" w:hAnsi="Book Antiqua"/>
          <w:b/>
          <w:color w:val="000000" w:themeColor="text1"/>
          <w:u w:val="single"/>
        </w:rPr>
      </w:pPr>
    </w:p>
    <w:p w14:paraId="679F7E01" w14:textId="01072CA4" w:rsidR="0059325D" w:rsidRPr="00CA45D8" w:rsidRDefault="009D0989" w:rsidP="00971927">
      <w:pPr>
        <w:pStyle w:val="Prrafodelista"/>
        <w:spacing w:after="0" w:line="240" w:lineRule="auto"/>
        <w:ind w:left="0"/>
        <w:jc w:val="both"/>
        <w:rPr>
          <w:rFonts w:ascii="Book Antiqua" w:hAnsi="Book Antiqua"/>
          <w:b/>
          <w:color w:val="000000" w:themeColor="text1"/>
          <w:u w:val="single"/>
        </w:rPr>
      </w:pPr>
      <w:r w:rsidRPr="00CA45D8">
        <w:rPr>
          <w:rFonts w:ascii="Book Antiqua" w:hAnsi="Book Antiqua"/>
          <w:b/>
          <w:color w:val="000000" w:themeColor="text1"/>
          <w:u w:val="single"/>
        </w:rPr>
        <w:t xml:space="preserve">ARTÍCULO </w:t>
      </w:r>
      <w:r w:rsidR="00ED462D" w:rsidRPr="00CA45D8">
        <w:rPr>
          <w:rFonts w:ascii="Book Antiqua" w:hAnsi="Book Antiqua"/>
          <w:b/>
          <w:color w:val="000000" w:themeColor="text1"/>
          <w:u w:val="single"/>
        </w:rPr>
        <w:t xml:space="preserve">3: </w:t>
      </w:r>
      <w:r w:rsidRPr="00CA45D8">
        <w:rPr>
          <w:rFonts w:ascii="Book Antiqua" w:hAnsi="Book Antiqua"/>
          <w:b/>
          <w:color w:val="000000" w:themeColor="text1"/>
          <w:u w:val="single"/>
        </w:rPr>
        <w:t>DE LOS PRINCIPIOS PEDAGÓGICOS</w:t>
      </w:r>
      <w:r w:rsidR="00CA45D8" w:rsidRPr="00CA45D8">
        <w:rPr>
          <w:rFonts w:ascii="Book Antiqua" w:hAnsi="Book Antiqua"/>
          <w:b/>
          <w:color w:val="000000" w:themeColor="text1"/>
          <w:u w:val="single"/>
        </w:rPr>
        <w:t>.</w:t>
      </w:r>
    </w:p>
    <w:p w14:paraId="62296DD1" w14:textId="23B1381F" w:rsidR="009D0989" w:rsidRDefault="009D0989" w:rsidP="009D0989">
      <w:pPr>
        <w:shd w:val="clear" w:color="auto" w:fill="FFFFFF"/>
        <w:spacing w:after="0" w:line="240" w:lineRule="auto"/>
        <w:jc w:val="both"/>
        <w:rPr>
          <w:rFonts w:ascii="Book Antiqua" w:eastAsia="Times New Roman" w:hAnsi="Book Antiqua" w:cs="Courier New"/>
          <w:color w:val="000000"/>
          <w:lang w:eastAsia="es-CL"/>
        </w:rPr>
      </w:pPr>
      <w:r w:rsidRPr="009D0989">
        <w:rPr>
          <w:rFonts w:ascii="Book Antiqua" w:eastAsia="Times New Roman" w:hAnsi="Book Antiqua" w:cs="Courier New"/>
          <w:color w:val="000000"/>
          <w:lang w:eastAsia="es-CL"/>
        </w:rPr>
        <w:t xml:space="preserve">    Los principios pedagógicos constituyen un conjunto de orientaciones centrales de teoría pedagógica avalados por la investigación, proveniente tanto de los paradigmas fundantes de la Educación </w:t>
      </w:r>
      <w:proofErr w:type="spellStart"/>
      <w:r w:rsidRPr="009D0989">
        <w:rPr>
          <w:rFonts w:ascii="Book Antiqua" w:eastAsia="Times New Roman" w:hAnsi="Book Antiqua" w:cs="Courier New"/>
          <w:color w:val="000000"/>
          <w:lang w:eastAsia="es-CL"/>
        </w:rPr>
        <w:t>Parvularia</w:t>
      </w:r>
      <w:proofErr w:type="spellEnd"/>
      <w:r w:rsidRPr="009D0989">
        <w:rPr>
          <w:rFonts w:ascii="Book Antiqua" w:eastAsia="Times New Roman" w:hAnsi="Book Antiqua" w:cs="Courier New"/>
          <w:color w:val="000000"/>
          <w:lang w:eastAsia="es-CL"/>
        </w:rPr>
        <w:t>, como de las construcciones teóricas que han surgido de la investigación del sector en las últimas décadas. Contribuyen a concebir, organizar, implementar y evaluar la práctica pedagógica, en torno a una visión común sobre cómo y para qué aprenden los párvulos en esta etapa de sus vidas y, por ende, cómo se deben promover estos procesos de aprendizaje. Este conjunto de principios permite configurar una educación eminentemente humanista, potenciadora, inclusiva y bien tratante. Deben ser considerados de manera integrada, sistémica y permanente.</w:t>
      </w:r>
      <w:r w:rsidR="00914C7C">
        <w:rPr>
          <w:rFonts w:ascii="Book Antiqua" w:eastAsia="Times New Roman" w:hAnsi="Book Antiqua" w:cs="Courier New"/>
          <w:color w:val="000000"/>
          <w:lang w:eastAsia="es-CL"/>
        </w:rPr>
        <w:t xml:space="preserve"> A continuación, detallaremos cada uno de ellos:</w:t>
      </w:r>
    </w:p>
    <w:p w14:paraId="60C2BEBF" w14:textId="77777777" w:rsidR="00914C7C" w:rsidRPr="009D0989" w:rsidRDefault="00914C7C" w:rsidP="009D0989">
      <w:pPr>
        <w:shd w:val="clear" w:color="auto" w:fill="FFFFFF"/>
        <w:spacing w:after="0" w:line="240" w:lineRule="auto"/>
        <w:jc w:val="both"/>
        <w:rPr>
          <w:rFonts w:ascii="Book Antiqua" w:eastAsia="Times New Roman" w:hAnsi="Book Antiqua" w:cs="Courier New"/>
          <w:color w:val="000000"/>
          <w:lang w:eastAsia="es-CL"/>
        </w:rPr>
      </w:pPr>
    </w:p>
    <w:p w14:paraId="2A1C9C26" w14:textId="6AB82EE3"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1. </w:t>
      </w:r>
      <w:r w:rsidRPr="003F213B">
        <w:rPr>
          <w:rFonts w:ascii="Book Antiqua" w:eastAsia="Times New Roman" w:hAnsi="Book Antiqua" w:cs="Courier New"/>
          <w:b/>
          <w:bCs/>
          <w:color w:val="000000" w:themeColor="text1"/>
          <w:u w:val="single"/>
          <w:lang w:eastAsia="es-CL"/>
        </w:rPr>
        <w:t>Principio de bienestar</w:t>
      </w:r>
      <w:r w:rsidR="003F213B">
        <w:rPr>
          <w:rFonts w:ascii="Book Antiqua" w:eastAsia="Times New Roman" w:hAnsi="Book Antiqua" w:cs="Courier New"/>
          <w:b/>
          <w:bCs/>
          <w:color w:val="000000" w:themeColor="text1"/>
          <w:u w:val="single"/>
          <w:lang w:eastAsia="es-CL"/>
        </w:rPr>
        <w:t>:</w:t>
      </w:r>
      <w:r w:rsidRPr="003F213B">
        <w:rPr>
          <w:rFonts w:ascii="Book Antiqua" w:eastAsia="Times New Roman" w:hAnsi="Book Antiqua" w:cs="Courier New"/>
          <w:color w:val="000000" w:themeColor="text1"/>
          <w:lang w:eastAsia="es-CL"/>
        </w:rPr>
        <w:t xml:space="preserve"> </w:t>
      </w:r>
      <w:r w:rsidRPr="00914C7C">
        <w:rPr>
          <w:rFonts w:ascii="Book Antiqua" w:eastAsia="Times New Roman" w:hAnsi="Book Antiqua" w:cs="Courier New"/>
          <w:color w:val="000000"/>
          <w:lang w:eastAsia="es-CL"/>
        </w:rPr>
        <w:t>Busca garantizar en todo momento la integridad física, psicológica, moral y espiritual del niño y la niña, así como el respeto de su dignidad humana. En virtud de ello, toda situación educativa debe propiciar que niñas y niños se sientan plenamente considerados en sus necesidades e intereses y avancen paulatina y conscientemente en la identificación de aquellas situaciones que les permiten sentirse integralmente bien. Con todo, serán activos en la creación de condiciones para su propio bienestar, desarrollando sentimientos de aceptación, plenitud, confortabilidad y seguridad, que los lleven a gozar del proceso de aprender.</w:t>
      </w:r>
    </w:p>
    <w:p w14:paraId="269F33D3" w14:textId="09FDDF79"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2. </w:t>
      </w:r>
      <w:r w:rsidRPr="003F213B">
        <w:rPr>
          <w:rFonts w:ascii="Book Antiqua" w:eastAsia="Times New Roman" w:hAnsi="Book Antiqua" w:cs="Courier New"/>
          <w:b/>
          <w:bCs/>
          <w:color w:val="000000"/>
          <w:u w:val="single"/>
          <w:lang w:eastAsia="es-CL"/>
        </w:rPr>
        <w:t>Principio de unidad</w:t>
      </w:r>
      <w:r w:rsidR="003F213B">
        <w:rPr>
          <w:rFonts w:ascii="Book Antiqua" w:eastAsia="Times New Roman" w:hAnsi="Book Antiqua" w:cs="Courier New"/>
          <w:b/>
          <w:bCs/>
          <w:color w:val="000000"/>
          <w:u w:val="single"/>
          <w:lang w:eastAsia="es-CL"/>
        </w:rPr>
        <w:t>:</w:t>
      </w:r>
      <w:r w:rsidRPr="00914C7C">
        <w:rPr>
          <w:rFonts w:ascii="Book Antiqua" w:eastAsia="Times New Roman" w:hAnsi="Book Antiqua" w:cs="Courier New"/>
          <w:color w:val="000000"/>
          <w:lang w:eastAsia="es-CL"/>
        </w:rPr>
        <w:t xml:space="preserve"> Cada niña y niño es una persona esencialmente indivisible, por lo que enfrenta todo aprendizaje en forma integral, participando con todo su ser en cada experiencia. Construye sus aprendizajes desde sus sentidos, su emoción, su pensamiento, su corporalidad, su espiritualidad, sus experiencias anteriores, sus deseos. A partir de este principio se considera la integralidad y completitud de los párvulos en todo momento. Por ello, desde la perspectiva del currículum, es necesario establecer el aprendizaje en diálogo con los objetivos del ámbito de desarrollo personal y social, aunque para efectos evaluativos, se definan ciertos énfasis.</w:t>
      </w:r>
    </w:p>
    <w:p w14:paraId="4493ED35" w14:textId="2FC36D8D"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3. </w:t>
      </w:r>
      <w:r w:rsidRPr="003F213B">
        <w:rPr>
          <w:rFonts w:ascii="Book Antiqua" w:eastAsia="Times New Roman" w:hAnsi="Book Antiqua" w:cs="Courier New"/>
          <w:b/>
          <w:bCs/>
          <w:color w:val="000000" w:themeColor="text1"/>
          <w:u w:val="single"/>
          <w:lang w:eastAsia="es-CL"/>
        </w:rPr>
        <w:t>Principio de singularidad</w:t>
      </w:r>
      <w:r w:rsidR="003F213B" w:rsidRPr="003F213B">
        <w:rPr>
          <w:rFonts w:ascii="Book Antiqua" w:eastAsia="Times New Roman" w:hAnsi="Book Antiqua" w:cs="Courier New"/>
          <w:b/>
          <w:bCs/>
          <w:color w:val="000000" w:themeColor="text1"/>
          <w:u w:val="single"/>
          <w:lang w:eastAsia="es-CL"/>
        </w:rPr>
        <w:t>:</w:t>
      </w:r>
      <w:r w:rsidRPr="003F213B">
        <w:rPr>
          <w:rFonts w:ascii="Book Antiqua" w:eastAsia="Times New Roman" w:hAnsi="Book Antiqua" w:cs="Courier New"/>
          <w:color w:val="000000" w:themeColor="text1"/>
          <w:lang w:eastAsia="es-CL"/>
        </w:rPr>
        <w:t xml:space="preserve"> </w:t>
      </w:r>
      <w:r w:rsidRPr="00914C7C">
        <w:rPr>
          <w:rFonts w:ascii="Book Antiqua" w:eastAsia="Times New Roman" w:hAnsi="Book Antiqua" w:cs="Courier New"/>
          <w:color w:val="000000"/>
          <w:lang w:eastAsia="es-CL"/>
        </w:rPr>
        <w:t>Cada niño y niña, independientemente de la etapa de vida y nivel de desarrollo en que se encuentre, es un ser único con características, necesidades, intereses y fortalezas que se deben conocer, respetar y considerar efectivamente en toda situación de aprendizaje. Esta diversidad implica, entre otros, que cada niña y niño aprende a través de diversas formas y ritmos que le son propios, y también que posee formas de interpretar el mundo a partir de su cultura, situando el aprendizaje en contexto. De allí el desafío, de responder de manera inclusiva y con equidad, a la diversidad de niños y niñas en el proceso educativo que se desarrolla.</w:t>
      </w:r>
    </w:p>
    <w:p w14:paraId="79FFF5FF" w14:textId="18712B14"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4. </w:t>
      </w:r>
      <w:r w:rsidRPr="0059325D">
        <w:rPr>
          <w:rFonts w:ascii="Book Antiqua" w:eastAsia="Times New Roman" w:hAnsi="Book Antiqua" w:cs="Courier New"/>
          <w:b/>
          <w:bCs/>
          <w:color w:val="000000"/>
          <w:u w:val="single"/>
          <w:lang w:eastAsia="es-CL"/>
        </w:rPr>
        <w:t>Principio de actividad</w:t>
      </w:r>
      <w:r w:rsidR="003F213B" w:rsidRPr="0059325D">
        <w:rPr>
          <w:rFonts w:ascii="Book Antiqua" w:eastAsia="Times New Roman" w:hAnsi="Book Antiqua" w:cs="Courier New"/>
          <w:b/>
          <w:bCs/>
          <w:color w:val="000000"/>
          <w:u w:val="single"/>
          <w:lang w:eastAsia="es-CL"/>
        </w:rPr>
        <w:t>:</w:t>
      </w:r>
      <w:r w:rsidRPr="00914C7C">
        <w:rPr>
          <w:rFonts w:ascii="Book Antiqua" w:eastAsia="Times New Roman" w:hAnsi="Book Antiqua" w:cs="Courier New"/>
          <w:color w:val="000000"/>
          <w:lang w:eastAsia="es-CL"/>
        </w:rPr>
        <w:t xml:space="preserve"> La niña y el niño deben ser protagonistas de sus aprendizajes, a través de procesos de apropiación, construcción y comunicación. Por tanto, resulta fundamental que el equipo pedagógico potencie este rol en las interacciones y experiencias de las que participa, disponiendo de ambientes enriquecidos y lúdicos, que activen su creatividad, favorezcan su expresión y les permitan generar cambios en su entorno, creando su propia perspectiva de la realidad en la que se desenvuelven.</w:t>
      </w:r>
    </w:p>
    <w:p w14:paraId="5EE63214" w14:textId="77777777" w:rsidR="00BA16AB"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w:t>
      </w:r>
    </w:p>
    <w:p w14:paraId="6B8D3F7B" w14:textId="1B63CE18"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5. </w:t>
      </w:r>
      <w:r w:rsidRPr="003F213B">
        <w:rPr>
          <w:rFonts w:ascii="Book Antiqua" w:eastAsia="Times New Roman" w:hAnsi="Book Antiqua" w:cs="Courier New"/>
          <w:b/>
          <w:bCs/>
          <w:color w:val="000000"/>
          <w:u w:val="single"/>
          <w:lang w:eastAsia="es-CL"/>
        </w:rPr>
        <w:t>Principio del juego</w:t>
      </w:r>
      <w:r w:rsidR="003F213B">
        <w:rPr>
          <w:rFonts w:ascii="Book Antiqua" w:eastAsia="Times New Roman" w:hAnsi="Book Antiqua" w:cs="Courier New"/>
          <w:b/>
          <w:bCs/>
          <w:color w:val="000000"/>
          <w:u w:val="single"/>
          <w:lang w:eastAsia="es-CL"/>
        </w:rPr>
        <w:t>:</w:t>
      </w:r>
      <w:r w:rsidRPr="00914C7C">
        <w:rPr>
          <w:rFonts w:ascii="Book Antiqua" w:eastAsia="Times New Roman" w:hAnsi="Book Antiqua" w:cs="Courier New"/>
          <w:color w:val="000000"/>
          <w:lang w:eastAsia="es-CL"/>
        </w:rPr>
        <w:t xml:space="preserve"> El juego es, en la educación </w:t>
      </w:r>
      <w:proofErr w:type="spellStart"/>
      <w:r w:rsidRPr="00914C7C">
        <w:rPr>
          <w:rFonts w:ascii="Book Antiqua" w:eastAsia="Times New Roman" w:hAnsi="Book Antiqua" w:cs="Courier New"/>
          <w:color w:val="000000"/>
          <w:lang w:eastAsia="es-CL"/>
        </w:rPr>
        <w:t>parvularia</w:t>
      </w:r>
      <w:proofErr w:type="spellEnd"/>
      <w:r w:rsidRPr="00914C7C">
        <w:rPr>
          <w:rFonts w:ascii="Book Antiqua" w:eastAsia="Times New Roman" w:hAnsi="Book Antiqua" w:cs="Courier New"/>
          <w:color w:val="000000"/>
          <w:lang w:eastAsia="es-CL"/>
        </w:rPr>
        <w:t>, un concepto central. Se refiere tanto a una actividad natural del niño o niña como a una estrategia pedagógica privilegiada. De acuerdo con autores clásicos del desarrollo y el aprendizaje, el juego cumple un rol impulsor del desarrollo de las funciones cognitivas superiores, de la afectividad, de la socialización, de la adaptación creativa a la realidad. El juego es, a la vez, expresión de desarrollo y aprendizaje y condición para ello. Son innumerables las actividades que pueden llamarse juego en los párvulos a diferentes edades, desde tocar, golpear, manipular, llevarse todo a la boca, juntar hojas o piedras, amontonar, insertar anillos, cabalgar en un palo de escoba, imitar a la mamá, hasta participar en una dramatización, en juegos y actividades con determinadas reglas.</w:t>
      </w:r>
    </w:p>
    <w:p w14:paraId="11E85B14" w14:textId="255734D5"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6. </w:t>
      </w:r>
      <w:r w:rsidRPr="003F213B">
        <w:rPr>
          <w:rFonts w:ascii="Book Antiqua" w:eastAsia="Times New Roman" w:hAnsi="Book Antiqua" w:cs="Courier New"/>
          <w:b/>
          <w:bCs/>
          <w:color w:val="000000"/>
          <w:u w:val="single"/>
          <w:lang w:eastAsia="es-CL"/>
        </w:rPr>
        <w:t>Principio de relación</w:t>
      </w:r>
      <w:r w:rsidR="003F213B" w:rsidRPr="003F213B">
        <w:rPr>
          <w:rFonts w:ascii="Book Antiqua" w:eastAsia="Times New Roman" w:hAnsi="Book Antiqua" w:cs="Courier New"/>
          <w:b/>
          <w:bCs/>
          <w:color w:val="000000"/>
          <w:u w:val="single"/>
          <w:lang w:eastAsia="es-CL"/>
        </w:rPr>
        <w:t>:</w:t>
      </w:r>
      <w:r w:rsidRPr="003F213B">
        <w:rPr>
          <w:rFonts w:ascii="Book Antiqua" w:eastAsia="Times New Roman" w:hAnsi="Book Antiqua" w:cs="Courier New"/>
          <w:b/>
          <w:bCs/>
          <w:color w:val="000000"/>
          <w:u w:val="single"/>
          <w:lang w:eastAsia="es-CL"/>
        </w:rPr>
        <w:t xml:space="preserve"> </w:t>
      </w:r>
      <w:r w:rsidRPr="003F213B">
        <w:rPr>
          <w:rFonts w:ascii="Book Antiqua" w:eastAsia="Times New Roman" w:hAnsi="Book Antiqua" w:cs="Courier New"/>
          <w:color w:val="000000"/>
          <w:lang w:eastAsia="es-CL"/>
        </w:rPr>
        <w:t>La</w:t>
      </w:r>
      <w:r w:rsidRPr="00914C7C">
        <w:rPr>
          <w:rFonts w:ascii="Book Antiqua" w:eastAsia="Times New Roman" w:hAnsi="Book Antiqua" w:cs="Courier New"/>
          <w:color w:val="000000"/>
          <w:lang w:eastAsia="es-CL"/>
        </w:rPr>
        <w:t xml:space="preserve"> interacción positiva de la niña y el niño con pares y adultos, permite la integración y la vinculación afectiva y actúa como fuente de aprendizaje e inicio de su contribución social. Reconocer la dimensión social del aprendizaje en la infancia temprana, es asumir que las experiencias educativas que se propicien, deben favorecer que los párvulos interactúen significativa y respetuosamente con otros, y asuman en forma progresiva la responsabilidad de crear espacios colectivos inclusivos y armónicos, y aportar al bien común, como inicio de su formación ciudadana.</w:t>
      </w:r>
    </w:p>
    <w:p w14:paraId="19FAD646" w14:textId="1A454B21"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7. </w:t>
      </w:r>
      <w:r w:rsidRPr="003F213B">
        <w:rPr>
          <w:rFonts w:ascii="Book Antiqua" w:eastAsia="Times New Roman" w:hAnsi="Book Antiqua" w:cs="Courier New"/>
          <w:b/>
          <w:bCs/>
          <w:color w:val="000000"/>
          <w:u w:val="single"/>
          <w:lang w:eastAsia="es-CL"/>
        </w:rPr>
        <w:t>Principio de significado</w:t>
      </w:r>
      <w:r w:rsidR="003F213B" w:rsidRPr="003F213B">
        <w:rPr>
          <w:rFonts w:ascii="Book Antiqua" w:eastAsia="Times New Roman" w:hAnsi="Book Antiqua" w:cs="Courier New"/>
          <w:b/>
          <w:bCs/>
          <w:color w:val="000000"/>
          <w:u w:val="single"/>
          <w:lang w:eastAsia="es-CL"/>
        </w:rPr>
        <w:t>:</w:t>
      </w:r>
      <w:r w:rsidRPr="00914C7C">
        <w:rPr>
          <w:rFonts w:ascii="Book Antiqua" w:eastAsia="Times New Roman" w:hAnsi="Book Antiqua" w:cs="Courier New"/>
          <w:color w:val="000000"/>
          <w:lang w:eastAsia="es-CL"/>
        </w:rPr>
        <w:t xml:space="preserve"> El niño y la niña construyen significativamente sus aprendizajes, cuando éstos se conectan con sus conocimientos y experiencias previas, responden a sus intereses y tienen algún tipo de sentido para ellos y ellas. Esto implica que las experiencias cumplen alguna función que puede ser lúdica, gozosa, sensitiva o práctica entre otras. El equipo pedagógico desempeña un rol sustantivo identificando y vinculando estos elementos con oportunidades de exploración, creación, interacción y juego, que propicie la conexión con su vida cotidiana.</w:t>
      </w:r>
    </w:p>
    <w:p w14:paraId="46FB0443" w14:textId="4C81BE44" w:rsidR="00914C7C" w:rsidRPr="00914C7C" w:rsidRDefault="00914C7C" w:rsidP="003F213B">
      <w:p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8. </w:t>
      </w:r>
      <w:r w:rsidRPr="003F213B">
        <w:rPr>
          <w:rFonts w:ascii="Book Antiqua" w:eastAsia="Times New Roman" w:hAnsi="Book Antiqua" w:cs="Courier New"/>
          <w:b/>
          <w:bCs/>
          <w:color w:val="000000"/>
          <w:u w:val="single"/>
          <w:lang w:eastAsia="es-CL"/>
        </w:rPr>
        <w:t>Principio de potenciación</w:t>
      </w:r>
      <w:r w:rsidR="003F213B" w:rsidRPr="003F213B">
        <w:rPr>
          <w:rFonts w:ascii="Book Antiqua" w:eastAsia="Times New Roman" w:hAnsi="Book Antiqua" w:cs="Courier New"/>
          <w:b/>
          <w:bCs/>
          <w:color w:val="000000"/>
          <w:u w:val="single"/>
          <w:lang w:eastAsia="es-CL"/>
        </w:rPr>
        <w:t>:</w:t>
      </w:r>
      <w:r w:rsidRPr="00914C7C">
        <w:rPr>
          <w:rFonts w:ascii="Book Antiqua" w:eastAsia="Times New Roman" w:hAnsi="Book Antiqua" w:cs="Courier New"/>
          <w:color w:val="000000"/>
          <w:lang w:eastAsia="es-CL"/>
        </w:rPr>
        <w:t xml:space="preserve"> Cuando el niño y la niña participa de ambientes enriquecidos para el aprendizaje, desarrolla progresivamente un sentimiento de confianza en sus propias fortalezas y talentos para afrontar mayores y nuevos desafíos y aprender de sus errores, tomando conciencia progresiva de sus potencialidades. La confianza que el equipo pedagógico transmite al párvulo acerca de sus posibilidades de aprendizaje y desarrollo integral, deben constituir un aspecto central de las oportunidades de aprendizaje que se generan cotidianamente.</w:t>
      </w:r>
    </w:p>
    <w:p w14:paraId="10D474B4" w14:textId="77777777" w:rsidR="0032321F" w:rsidRDefault="0032321F" w:rsidP="00971927">
      <w:pPr>
        <w:pStyle w:val="Prrafodelista"/>
        <w:spacing w:after="0" w:line="240" w:lineRule="auto"/>
        <w:ind w:left="0"/>
        <w:jc w:val="both"/>
        <w:rPr>
          <w:rFonts w:ascii="Book Antiqua" w:hAnsi="Book Antiqua"/>
          <w:b/>
          <w:u w:val="single"/>
        </w:rPr>
      </w:pPr>
    </w:p>
    <w:p w14:paraId="418DDA62" w14:textId="652886B9" w:rsidR="00020EFC" w:rsidRDefault="00971927" w:rsidP="00971927">
      <w:pPr>
        <w:pStyle w:val="Prrafodelista"/>
        <w:spacing w:after="0" w:line="240" w:lineRule="auto"/>
        <w:ind w:left="0"/>
        <w:jc w:val="both"/>
        <w:rPr>
          <w:rFonts w:ascii="Book Antiqua" w:hAnsi="Book Antiqua"/>
          <w:b/>
          <w:u w:val="single"/>
        </w:rPr>
      </w:pPr>
      <w:r>
        <w:rPr>
          <w:rFonts w:ascii="Book Antiqua" w:hAnsi="Book Antiqua"/>
          <w:b/>
          <w:u w:val="single"/>
        </w:rPr>
        <w:t>A</w:t>
      </w:r>
      <w:r w:rsidR="00FE3C22">
        <w:rPr>
          <w:rFonts w:ascii="Book Antiqua" w:hAnsi="Book Antiqua"/>
          <w:b/>
          <w:u w:val="single"/>
        </w:rPr>
        <w:t>RTÍCULO</w:t>
      </w:r>
      <w:r>
        <w:rPr>
          <w:rFonts w:ascii="Book Antiqua" w:hAnsi="Book Antiqua"/>
          <w:b/>
          <w:u w:val="single"/>
        </w:rPr>
        <w:t xml:space="preserve"> </w:t>
      </w:r>
      <w:r w:rsidR="00CA45D8">
        <w:rPr>
          <w:rFonts w:ascii="Book Antiqua" w:hAnsi="Book Antiqua"/>
          <w:b/>
          <w:u w:val="single"/>
        </w:rPr>
        <w:t>4</w:t>
      </w:r>
      <w:r w:rsidRPr="00971927">
        <w:rPr>
          <w:rFonts w:ascii="Book Antiqua" w:hAnsi="Book Antiqua"/>
          <w:b/>
          <w:u w:val="single"/>
        </w:rPr>
        <w:t>:</w:t>
      </w:r>
      <w:r w:rsidR="00B66057">
        <w:rPr>
          <w:rFonts w:ascii="Book Antiqua" w:hAnsi="Book Antiqua"/>
          <w:b/>
          <w:u w:val="single"/>
        </w:rPr>
        <w:t>DE LA PLANIFICACIÓN DEL JUEGO.</w:t>
      </w:r>
    </w:p>
    <w:p w14:paraId="79FFB5E5" w14:textId="77777777" w:rsidR="001C5F28" w:rsidRPr="00590B45" w:rsidRDefault="001C5F28" w:rsidP="00971927">
      <w:pPr>
        <w:pStyle w:val="Prrafodelista"/>
        <w:spacing w:after="0" w:line="240" w:lineRule="auto"/>
        <w:ind w:left="0"/>
        <w:jc w:val="both"/>
        <w:rPr>
          <w:rFonts w:ascii="Book Antiqua" w:hAnsi="Book Antiqua"/>
          <w:b/>
          <w:u w:val="single"/>
          <w:lang w:val="es-ES"/>
        </w:rPr>
      </w:pPr>
    </w:p>
    <w:p w14:paraId="61F1F94A" w14:textId="0A690FAF" w:rsidR="001C5F28" w:rsidRDefault="00914C7C" w:rsidP="001C5F28">
      <w:pPr>
        <w:pStyle w:val="Prrafodelista"/>
        <w:spacing w:after="0" w:line="240" w:lineRule="auto"/>
        <w:ind w:left="0" w:firstLine="708"/>
        <w:jc w:val="both"/>
        <w:rPr>
          <w:rFonts w:ascii="Book Antiqua" w:hAnsi="Book Antiqua"/>
        </w:rPr>
      </w:pPr>
      <w:r>
        <w:rPr>
          <w:rFonts w:ascii="Book Antiqua" w:hAnsi="Book Antiqua"/>
        </w:rPr>
        <w:t xml:space="preserve">Dada la relevancia del </w:t>
      </w:r>
      <w:r w:rsidRPr="0059325D">
        <w:rPr>
          <w:rFonts w:ascii="Book Antiqua" w:hAnsi="Book Antiqua"/>
          <w:b/>
          <w:bCs/>
          <w:color w:val="000000" w:themeColor="text1"/>
        </w:rPr>
        <w:t>JUEGO</w:t>
      </w:r>
      <w:r>
        <w:rPr>
          <w:rFonts w:ascii="Book Antiqua" w:hAnsi="Book Antiqua"/>
        </w:rPr>
        <w:t xml:space="preserve"> en las BCEP</w:t>
      </w:r>
      <w:r w:rsidR="003F213B">
        <w:rPr>
          <w:rFonts w:ascii="Book Antiqua" w:hAnsi="Book Antiqua"/>
        </w:rPr>
        <w:t>, t</w:t>
      </w:r>
      <w:r w:rsidR="001C5F28" w:rsidRPr="001C5F28">
        <w:rPr>
          <w:rFonts w:ascii="Book Antiqua" w:hAnsi="Book Antiqua"/>
        </w:rPr>
        <w:t>odo juego, en tanto herramienta pedagógica privilegiada para el aprendizaje en los párvulos, requiere la consideración y la intervención de las o los educadores, pero en diferentes modos y grados, según el tipo de juego de que se trate, y sus ventajas formativas.</w:t>
      </w:r>
      <w:r w:rsidR="001C5F28" w:rsidRPr="001C5F28">
        <w:t xml:space="preserve"> </w:t>
      </w:r>
      <w:r w:rsidR="001C5F28" w:rsidRPr="001C5F28">
        <w:rPr>
          <w:rFonts w:ascii="Book Antiqua" w:hAnsi="Book Antiqua"/>
        </w:rPr>
        <w:t xml:space="preserve">El juego en sentido estricto difiere de la actividad lúdica en que tiene una estructura creada espontáneamente </w:t>
      </w:r>
      <w:r w:rsidR="001C5F28" w:rsidRPr="007B1C89">
        <w:rPr>
          <w:rFonts w:ascii="Book Antiqua" w:hAnsi="Book Antiqua"/>
          <w:color w:val="385623" w:themeColor="accent6" w:themeShade="80"/>
        </w:rPr>
        <w:t>por</w:t>
      </w:r>
      <w:r w:rsidR="001C5F28" w:rsidRPr="001C5F28">
        <w:rPr>
          <w:rFonts w:ascii="Book Antiqua" w:hAnsi="Book Antiqua"/>
        </w:rPr>
        <w:t xml:space="preserve"> los propios niños y niñas, y una poderosa motivación intrínseca. También son entretenidos, motivantes y placenteros. Los juegos así entendidos, son muy valiosos, por cuanto responden plena y singularmente a sus motivaciones internas y requerimientos de desarrollo.</w:t>
      </w:r>
      <w:r w:rsidR="001C5F28" w:rsidRPr="001C5F28">
        <w:t xml:space="preserve"> </w:t>
      </w:r>
      <w:r w:rsidR="001C5F28" w:rsidRPr="001C5F28">
        <w:rPr>
          <w:rFonts w:ascii="Book Antiqua" w:hAnsi="Book Antiqua"/>
        </w:rPr>
        <w:t xml:space="preserve">Lo anterior supone saber en profundidad cómo aprenden y se desarrollan los párvulos, y el lugar importantísimo que le cabe al juego en estos procesos; supone saber cómo y cuándo promover juegos y otras actividades lúdicas. Supone reconocer y responder pedagógicamente a la singularidad de cada uno en cuanto a ritmos, distintas formas de aprendizaje, género, cultura, contexto social, religión, entre otros. Asimismo, supone comprender cabalmente los objetivos de aprendizaje del currículum de la Educación </w:t>
      </w:r>
      <w:proofErr w:type="spellStart"/>
      <w:r w:rsidR="001C5F28" w:rsidRPr="001C5F28">
        <w:rPr>
          <w:rFonts w:ascii="Book Antiqua" w:hAnsi="Book Antiqua"/>
        </w:rPr>
        <w:t>Parvularia</w:t>
      </w:r>
      <w:proofErr w:type="spellEnd"/>
      <w:r w:rsidR="001C5F28" w:rsidRPr="001C5F28">
        <w:rPr>
          <w:rFonts w:ascii="Book Antiqua" w:hAnsi="Book Antiqua"/>
        </w:rPr>
        <w:t>, para diseñar, contextualizar e implementar oportunidades de aprendizaje adecuadas a los objetivos intencionados, desarrollando además procesos de evaluación pertinentes, que permitan observar el progreso de las niñas y los niños, y utilizar sus resultados para retroalimentar el aprendizaje y la práctica pedagógica.</w:t>
      </w:r>
    </w:p>
    <w:p w14:paraId="1AF589B1" w14:textId="77777777" w:rsidR="001C5F28" w:rsidRPr="001E47F8" w:rsidRDefault="001C5F28" w:rsidP="00971927">
      <w:pPr>
        <w:pStyle w:val="Prrafodelista"/>
        <w:spacing w:after="0" w:line="240" w:lineRule="auto"/>
        <w:ind w:left="0"/>
        <w:jc w:val="both"/>
        <w:rPr>
          <w:rFonts w:ascii="Book Antiqua" w:hAnsi="Book Antiqua"/>
          <w:bCs/>
          <w:color w:val="000000" w:themeColor="text1"/>
        </w:rPr>
      </w:pPr>
      <w:r w:rsidRPr="001E47F8">
        <w:rPr>
          <w:rFonts w:ascii="Book Antiqua" w:hAnsi="Book Antiqua"/>
          <w:bCs/>
          <w:color w:val="000000" w:themeColor="text1"/>
        </w:rPr>
        <w:t>Por tanto, el Principio del Juego se entenderá como un concepto central en este nivel y las actividades planificadas deberán considerarlo como un principio rector del desarrollo de las funciones cognitivas superiores, de la afectividad, de la socialización, de la adaptación creativa a la realidad.</w:t>
      </w:r>
    </w:p>
    <w:p w14:paraId="58AFFDCD" w14:textId="1AD92A2D" w:rsidR="000C38B7" w:rsidRPr="001E47F8" w:rsidRDefault="000C38B7" w:rsidP="00971927">
      <w:pPr>
        <w:pStyle w:val="Prrafodelista"/>
        <w:spacing w:after="0" w:line="240" w:lineRule="auto"/>
        <w:ind w:left="0"/>
        <w:jc w:val="both"/>
        <w:rPr>
          <w:rFonts w:ascii="Book Antiqua" w:hAnsi="Book Antiqua"/>
          <w:bCs/>
          <w:color w:val="000000" w:themeColor="text1"/>
        </w:rPr>
      </w:pPr>
      <w:r w:rsidRPr="001E47F8">
        <w:rPr>
          <w:rFonts w:ascii="Book Antiqua" w:hAnsi="Book Antiqua"/>
          <w:bCs/>
          <w:color w:val="000000" w:themeColor="text1"/>
        </w:rPr>
        <w:t xml:space="preserve">Para ello, se trabajará los días viernes de cada semana exclusivamente todo lo relacionado a la Exploración, </w:t>
      </w:r>
      <w:r w:rsidR="007B1C89" w:rsidRPr="001E47F8">
        <w:rPr>
          <w:rFonts w:ascii="Book Antiqua" w:hAnsi="Book Antiqua"/>
          <w:bCs/>
          <w:color w:val="000000" w:themeColor="text1"/>
        </w:rPr>
        <w:t>con diversos materiales dándole prioridad a</w:t>
      </w:r>
      <w:r w:rsidR="001E47F8">
        <w:rPr>
          <w:rFonts w:ascii="Book Antiqua" w:hAnsi="Book Antiqua"/>
          <w:bCs/>
          <w:color w:val="000000" w:themeColor="text1"/>
        </w:rPr>
        <w:t xml:space="preserve"> la utilización </w:t>
      </w:r>
      <w:proofErr w:type="gramStart"/>
      <w:r w:rsidR="001E47F8">
        <w:rPr>
          <w:rFonts w:ascii="Book Antiqua" w:hAnsi="Book Antiqua"/>
          <w:bCs/>
          <w:color w:val="000000" w:themeColor="text1"/>
        </w:rPr>
        <w:t xml:space="preserve">de </w:t>
      </w:r>
      <w:r w:rsidR="007B1C89" w:rsidRPr="001E47F8">
        <w:rPr>
          <w:rFonts w:ascii="Book Antiqua" w:hAnsi="Book Antiqua"/>
          <w:bCs/>
          <w:color w:val="000000" w:themeColor="text1"/>
        </w:rPr>
        <w:t xml:space="preserve"> materiales</w:t>
      </w:r>
      <w:proofErr w:type="gramEnd"/>
      <w:r w:rsidR="007B1C89" w:rsidRPr="001E47F8">
        <w:rPr>
          <w:rFonts w:ascii="Book Antiqua" w:hAnsi="Book Antiqua"/>
          <w:bCs/>
          <w:color w:val="000000" w:themeColor="text1"/>
        </w:rPr>
        <w:t xml:space="preserve"> reciclable</w:t>
      </w:r>
      <w:r w:rsidR="001E47F8">
        <w:rPr>
          <w:rFonts w:ascii="Book Antiqua" w:hAnsi="Book Antiqua"/>
          <w:bCs/>
          <w:color w:val="000000" w:themeColor="text1"/>
        </w:rPr>
        <w:t xml:space="preserve">s, los </w:t>
      </w:r>
      <w:r w:rsidR="007B1C89" w:rsidRPr="001E47F8">
        <w:rPr>
          <w:rFonts w:ascii="Book Antiqua" w:hAnsi="Book Antiqua"/>
          <w:bCs/>
          <w:color w:val="000000" w:themeColor="text1"/>
        </w:rPr>
        <w:t>cual</w:t>
      </w:r>
      <w:r w:rsidR="001E47F8">
        <w:rPr>
          <w:rFonts w:ascii="Book Antiqua" w:hAnsi="Book Antiqua"/>
          <w:bCs/>
          <w:color w:val="000000" w:themeColor="text1"/>
        </w:rPr>
        <w:t>es</w:t>
      </w:r>
      <w:r w:rsidR="007B1C89" w:rsidRPr="001E47F8">
        <w:rPr>
          <w:rFonts w:ascii="Book Antiqua" w:hAnsi="Book Antiqua"/>
          <w:bCs/>
          <w:color w:val="000000" w:themeColor="text1"/>
        </w:rPr>
        <w:t xml:space="preserve"> será</w:t>
      </w:r>
      <w:r w:rsidR="001E47F8">
        <w:rPr>
          <w:rFonts w:ascii="Book Antiqua" w:hAnsi="Book Antiqua"/>
          <w:bCs/>
          <w:color w:val="000000" w:themeColor="text1"/>
        </w:rPr>
        <w:t>n</w:t>
      </w:r>
      <w:r w:rsidR="007B1C89" w:rsidRPr="001E47F8">
        <w:rPr>
          <w:rFonts w:ascii="Book Antiqua" w:hAnsi="Book Antiqua"/>
          <w:bCs/>
          <w:color w:val="000000" w:themeColor="text1"/>
        </w:rPr>
        <w:t xml:space="preserve"> aportado</w:t>
      </w:r>
      <w:r w:rsidR="001E47F8">
        <w:rPr>
          <w:rFonts w:ascii="Book Antiqua" w:hAnsi="Book Antiqua"/>
          <w:bCs/>
          <w:color w:val="000000" w:themeColor="text1"/>
        </w:rPr>
        <w:t>s</w:t>
      </w:r>
      <w:r w:rsidR="007B1C89" w:rsidRPr="001E47F8">
        <w:rPr>
          <w:rFonts w:ascii="Book Antiqua" w:hAnsi="Book Antiqua"/>
          <w:bCs/>
          <w:color w:val="000000" w:themeColor="text1"/>
        </w:rPr>
        <w:t xml:space="preserve"> por las </w:t>
      </w:r>
      <w:r w:rsidRPr="001E47F8">
        <w:rPr>
          <w:rFonts w:ascii="Book Antiqua" w:hAnsi="Book Antiqua"/>
          <w:bCs/>
          <w:color w:val="000000" w:themeColor="text1"/>
        </w:rPr>
        <w:t xml:space="preserve"> </w:t>
      </w:r>
      <w:r w:rsidR="007B1C89" w:rsidRPr="001E47F8">
        <w:rPr>
          <w:rFonts w:ascii="Book Antiqua" w:hAnsi="Book Antiqua"/>
          <w:bCs/>
          <w:color w:val="000000" w:themeColor="text1"/>
        </w:rPr>
        <w:t>familias</w:t>
      </w:r>
      <w:r w:rsidRPr="001E47F8">
        <w:rPr>
          <w:rFonts w:ascii="Book Antiqua" w:hAnsi="Book Antiqua"/>
          <w:bCs/>
          <w:color w:val="000000" w:themeColor="text1"/>
        </w:rPr>
        <w:t xml:space="preserve">. </w:t>
      </w:r>
      <w:r w:rsidR="0062646B" w:rsidRPr="001E47F8">
        <w:rPr>
          <w:rFonts w:ascii="Book Antiqua" w:hAnsi="Book Antiqua"/>
          <w:bCs/>
          <w:color w:val="000000" w:themeColor="text1"/>
        </w:rPr>
        <w:t xml:space="preserve">Lo anterior no excluye a que se realice este tipo de actividad los otros días de la semana. Asimismo, se trabajará </w:t>
      </w:r>
      <w:r w:rsidR="0062646B" w:rsidRPr="00203B85">
        <w:rPr>
          <w:rFonts w:ascii="Book Antiqua" w:hAnsi="Book Antiqua"/>
          <w:b/>
        </w:rPr>
        <w:t xml:space="preserve">con </w:t>
      </w:r>
      <w:r w:rsidR="003D78FE" w:rsidRPr="00203B85">
        <w:rPr>
          <w:rFonts w:ascii="Book Antiqua" w:hAnsi="Book Antiqua"/>
          <w:b/>
        </w:rPr>
        <w:t xml:space="preserve">la </w:t>
      </w:r>
      <w:r w:rsidR="00ED462D" w:rsidRPr="00203B85">
        <w:rPr>
          <w:rFonts w:ascii="Book Antiqua" w:hAnsi="Book Antiqua"/>
          <w:b/>
        </w:rPr>
        <w:t xml:space="preserve">estrategia </w:t>
      </w:r>
      <w:r w:rsidR="003D78FE" w:rsidRPr="00203B85">
        <w:rPr>
          <w:rFonts w:ascii="Book Antiqua" w:hAnsi="Book Antiqua"/>
          <w:b/>
        </w:rPr>
        <w:t>metodol</w:t>
      </w:r>
      <w:r w:rsidR="00ED462D" w:rsidRPr="00203B85">
        <w:rPr>
          <w:rFonts w:ascii="Book Antiqua" w:hAnsi="Book Antiqua"/>
          <w:b/>
        </w:rPr>
        <w:t xml:space="preserve">ógica </w:t>
      </w:r>
      <w:r w:rsidR="003D78FE" w:rsidRPr="00203B85">
        <w:rPr>
          <w:rFonts w:ascii="Book Antiqua" w:hAnsi="Book Antiqua"/>
          <w:b/>
        </w:rPr>
        <w:t xml:space="preserve">de </w:t>
      </w:r>
      <w:proofErr w:type="gramStart"/>
      <w:r w:rsidR="0062646B" w:rsidRPr="00203B85">
        <w:rPr>
          <w:rFonts w:ascii="Book Antiqua" w:hAnsi="Book Antiqua"/>
          <w:b/>
        </w:rPr>
        <w:t>RINCONES</w:t>
      </w:r>
      <w:r w:rsidR="00A11180" w:rsidRPr="00203B85">
        <w:rPr>
          <w:rFonts w:ascii="Book Antiqua" w:hAnsi="Book Antiqua"/>
          <w:bCs/>
        </w:rPr>
        <w:t xml:space="preserve"> </w:t>
      </w:r>
      <w:r w:rsidR="00AC2114" w:rsidRPr="00203B85">
        <w:rPr>
          <w:rFonts w:ascii="Book Antiqua" w:hAnsi="Book Antiqua"/>
          <w:bCs/>
        </w:rPr>
        <w:t>,</w:t>
      </w:r>
      <w:proofErr w:type="gramEnd"/>
      <w:r w:rsidR="00AC2114" w:rsidRPr="00203B85">
        <w:rPr>
          <w:rFonts w:ascii="Book Antiqua" w:hAnsi="Book Antiqua"/>
          <w:bCs/>
        </w:rPr>
        <w:t xml:space="preserve"> </w:t>
      </w:r>
      <w:r w:rsidR="00AC2114" w:rsidRPr="00203B85">
        <w:rPr>
          <w:rFonts w:ascii="Book Antiqua" w:hAnsi="Book Antiqua"/>
          <w:b/>
        </w:rPr>
        <w:t xml:space="preserve">que permite el aprendizaje activo de acuerdo a las necesidades de los niños y niñas , además de desarrollar su autonomía. </w:t>
      </w:r>
      <w:r w:rsidRPr="00203B85">
        <w:rPr>
          <w:rFonts w:ascii="Book Antiqua" w:hAnsi="Book Antiqua"/>
          <w:bCs/>
        </w:rPr>
        <w:t xml:space="preserve">La Educadora y su Asistente, supervisadas por Jefe Técnico, desarrollarán actividades tendientes a explotar este ámbito poniendo en práctica los avances de los párvulos en </w:t>
      </w:r>
      <w:r w:rsidR="003D3191" w:rsidRPr="001E47F8">
        <w:rPr>
          <w:rFonts w:ascii="Book Antiqua" w:hAnsi="Book Antiqua"/>
          <w:bCs/>
          <w:color w:val="000000" w:themeColor="text1"/>
        </w:rPr>
        <w:t>sus aprendizajes, realizando tanto actividades lúdicas como creando juegos por sí mismos relacionados con la actividad programada para el día.</w:t>
      </w:r>
      <w:r w:rsidR="00EB248B" w:rsidRPr="001E47F8">
        <w:rPr>
          <w:rFonts w:ascii="Book Antiqua" w:hAnsi="Book Antiqua"/>
          <w:bCs/>
          <w:color w:val="000000" w:themeColor="text1"/>
        </w:rPr>
        <w:t xml:space="preserve"> Esta exploración, tenderá a dar </w:t>
      </w:r>
      <w:proofErr w:type="gramStart"/>
      <w:r w:rsidR="00EB248B" w:rsidRPr="001E47F8">
        <w:rPr>
          <w:rFonts w:ascii="Book Antiqua" w:hAnsi="Book Antiqua"/>
          <w:bCs/>
          <w:color w:val="000000" w:themeColor="text1"/>
        </w:rPr>
        <w:t>cumplimiento</w:t>
      </w:r>
      <w:proofErr w:type="gramEnd"/>
      <w:r w:rsidR="00EB248B" w:rsidRPr="001E47F8">
        <w:rPr>
          <w:rFonts w:ascii="Book Antiqua" w:hAnsi="Book Antiqua"/>
          <w:bCs/>
          <w:color w:val="000000" w:themeColor="text1"/>
        </w:rPr>
        <w:t xml:space="preserve"> asimismo, a los ODS contemplados en la Agenda 2030.-</w:t>
      </w:r>
    </w:p>
    <w:p w14:paraId="72A88BA5" w14:textId="77777777" w:rsidR="00236FBF" w:rsidRPr="00236FBF" w:rsidRDefault="00236FBF" w:rsidP="00DC4B42">
      <w:pPr>
        <w:spacing w:after="0" w:line="240" w:lineRule="auto"/>
        <w:jc w:val="center"/>
        <w:rPr>
          <w:rFonts w:ascii="Book Antiqua" w:hAnsi="Book Antiqua"/>
          <w:b/>
          <w:u w:val="single"/>
        </w:rPr>
      </w:pPr>
      <w:r w:rsidRPr="00236FBF">
        <w:rPr>
          <w:rFonts w:ascii="Book Antiqua" w:hAnsi="Book Antiqua"/>
          <w:b/>
          <w:u w:val="single"/>
        </w:rPr>
        <w:t>TÍTULO II:</w:t>
      </w:r>
    </w:p>
    <w:p w14:paraId="4702218B" w14:textId="77777777" w:rsidR="00236FBF" w:rsidRDefault="00236FBF" w:rsidP="00236FBF">
      <w:pPr>
        <w:spacing w:after="0" w:line="240" w:lineRule="auto"/>
        <w:ind w:left="360"/>
        <w:jc w:val="center"/>
        <w:rPr>
          <w:rFonts w:ascii="Book Antiqua" w:hAnsi="Book Antiqua"/>
          <w:b/>
          <w:u w:val="single"/>
        </w:rPr>
      </w:pPr>
      <w:r w:rsidRPr="00236FBF">
        <w:rPr>
          <w:rFonts w:ascii="Book Antiqua" w:hAnsi="Book Antiqua"/>
          <w:b/>
          <w:u w:val="single"/>
        </w:rPr>
        <w:t>DE LA EVALUACIÓN DEL APRENDIZAJE.</w:t>
      </w:r>
    </w:p>
    <w:p w14:paraId="37CD9ADA" w14:textId="77777777" w:rsidR="00FE3C22" w:rsidRDefault="00FE3C22" w:rsidP="00236FBF">
      <w:pPr>
        <w:spacing w:after="0" w:line="240" w:lineRule="auto"/>
        <w:ind w:left="360"/>
        <w:jc w:val="center"/>
        <w:rPr>
          <w:rFonts w:ascii="Book Antiqua" w:hAnsi="Book Antiqua"/>
          <w:b/>
          <w:u w:val="single"/>
        </w:rPr>
      </w:pPr>
    </w:p>
    <w:p w14:paraId="1F0D17FA" w14:textId="5AB98A97" w:rsidR="0073556F" w:rsidRPr="00A83696" w:rsidRDefault="00982E86" w:rsidP="0073556F">
      <w:pPr>
        <w:shd w:val="clear" w:color="auto" w:fill="FFFFFF"/>
        <w:spacing w:after="0" w:line="240" w:lineRule="auto"/>
        <w:ind w:firstLine="708"/>
        <w:jc w:val="both"/>
        <w:rPr>
          <w:rFonts w:ascii="Book Antiqua" w:eastAsia="Times New Roman" w:hAnsi="Book Antiqua" w:cs="Courier New"/>
          <w:b/>
          <w:bCs/>
          <w:color w:val="FF0000"/>
          <w:lang w:eastAsia="es-CL"/>
        </w:rPr>
      </w:pPr>
      <w:r w:rsidRPr="001F00DE">
        <w:rPr>
          <w:rFonts w:ascii="Book Antiqua" w:eastAsia="Times New Roman" w:hAnsi="Book Antiqua" w:cs="Courier New"/>
          <w:color w:val="000000" w:themeColor="text1"/>
          <w:lang w:eastAsia="es-CL"/>
        </w:rPr>
        <w:t xml:space="preserve">La </w:t>
      </w:r>
      <w:r w:rsidR="0059325D" w:rsidRPr="001F00DE">
        <w:rPr>
          <w:rFonts w:ascii="Book Antiqua" w:eastAsia="Times New Roman" w:hAnsi="Book Antiqua" w:cs="Courier New"/>
          <w:color w:val="000000" w:themeColor="text1"/>
          <w:lang w:eastAsia="es-CL"/>
        </w:rPr>
        <w:t>evaluación es</w:t>
      </w:r>
      <w:r w:rsidRPr="001F00DE">
        <w:rPr>
          <w:rFonts w:ascii="Book Antiqua" w:eastAsia="Times New Roman" w:hAnsi="Book Antiqua" w:cs="Courier New"/>
          <w:color w:val="000000" w:themeColor="text1"/>
          <w:lang w:eastAsia="es-CL"/>
        </w:rPr>
        <w:t xml:space="preserve"> la práctica mediante la cual el equipo pedagógico recoge y analiza información en forma sistemática de los procesos y logros de los párvulos, en situaciones auténticas y funcionales, y retroalimenta a los involucrados. En cuanto al párvulo, la retroalimentación de sus avances y logros, hecha cuidadosamente, es una ocasión de fortalecer los aprendizajes construidos. Para el equipo pedagógico, la información obtenida podría eventualmente dar lugar al rediseño del proceso educativo para el próximo período. Entendida así, la evaluación es una instancia más de aprendizaje, formadora en sí misma.</w:t>
      </w:r>
      <w:r w:rsidR="0073556F" w:rsidRPr="001F00DE">
        <w:rPr>
          <w:rFonts w:ascii="Book Antiqua" w:eastAsia="Times New Roman" w:hAnsi="Book Antiqua" w:cs="Courier New"/>
          <w:color w:val="000000" w:themeColor="text1"/>
          <w:lang w:eastAsia="es-CL"/>
        </w:rPr>
        <w:t xml:space="preserve">  La Educadora de Párvulos es considerada, en este </w:t>
      </w:r>
      <w:r w:rsidR="0059325D" w:rsidRPr="001F00DE">
        <w:rPr>
          <w:rFonts w:ascii="Book Antiqua" w:eastAsia="Times New Roman" w:hAnsi="Book Antiqua" w:cs="Courier New"/>
          <w:color w:val="000000" w:themeColor="text1"/>
          <w:lang w:eastAsia="es-CL"/>
        </w:rPr>
        <w:t>aspecto, una</w:t>
      </w:r>
      <w:r w:rsidR="0073556F" w:rsidRPr="001F00DE">
        <w:rPr>
          <w:rFonts w:ascii="Book Antiqua" w:eastAsia="Times New Roman" w:hAnsi="Book Antiqua" w:cs="Courier New"/>
          <w:color w:val="000000" w:themeColor="text1"/>
          <w:lang w:eastAsia="es-CL"/>
        </w:rPr>
        <w:t xml:space="preserve"> agente clave que guía el proceso </w:t>
      </w:r>
      <w:r w:rsidR="0059325D" w:rsidRPr="001F00DE">
        <w:rPr>
          <w:rFonts w:ascii="Book Antiqua" w:eastAsia="Times New Roman" w:hAnsi="Book Antiqua" w:cs="Courier New"/>
          <w:color w:val="000000" w:themeColor="text1"/>
          <w:lang w:eastAsia="es-CL"/>
        </w:rPr>
        <w:t>educativo. Ejercer</w:t>
      </w:r>
      <w:r w:rsidR="0073556F" w:rsidRPr="001F00DE">
        <w:rPr>
          <w:rFonts w:ascii="Book Antiqua" w:eastAsia="Times New Roman" w:hAnsi="Book Antiqua" w:cs="Courier New"/>
          <w:color w:val="000000" w:themeColor="text1"/>
          <w:lang w:eastAsia="es-CL"/>
        </w:rPr>
        <w:t xml:space="preserve"> su rol profesional significa, por tanto, valorar la relevancia y el sentido de su</w:t>
      </w:r>
      <w:r w:rsidR="0073556F" w:rsidRPr="001F00DE">
        <w:rPr>
          <w:rFonts w:ascii="Book Antiqua" w:eastAsia="Times New Roman" w:hAnsi="Book Antiqua" w:cs="Courier New"/>
          <w:b/>
          <w:bCs/>
          <w:color w:val="000000" w:themeColor="text1"/>
          <w:lang w:eastAsia="es-CL"/>
        </w:rPr>
        <w:t xml:space="preserve"> </w:t>
      </w:r>
      <w:r w:rsidR="0073556F" w:rsidRPr="001F00DE">
        <w:rPr>
          <w:rFonts w:ascii="Book Antiqua" w:eastAsia="Times New Roman" w:hAnsi="Book Antiqua" w:cs="Courier New"/>
          <w:color w:val="000000" w:themeColor="text1"/>
          <w:lang w:eastAsia="es-CL"/>
        </w:rPr>
        <w:t>labor pedagógica y asumir en forma autónoma y responsable (a través de un código ético específico) la toma de decisiones para el diseño, implementación y evaluación de un proceso educativo sistemático. Asimismo, requiere disponer de un saber profesional especializado con el que fundamentar las decisiones tomadas, saber que incluye la reflexión individual y colectiva sobre la propia práctica, construyendo así el conocimiento pedagógico para hacer su tarea cada vez mejor.</w:t>
      </w:r>
    </w:p>
    <w:p w14:paraId="65BA705D" w14:textId="3DCB6190" w:rsidR="00FE3C22" w:rsidRDefault="00FE3C22" w:rsidP="00FE3C22">
      <w:pPr>
        <w:spacing w:after="0" w:line="240" w:lineRule="auto"/>
        <w:ind w:left="360" w:firstLine="348"/>
        <w:jc w:val="both"/>
        <w:rPr>
          <w:rFonts w:ascii="Book Antiqua" w:hAnsi="Book Antiqua"/>
        </w:rPr>
      </w:pPr>
      <w:r w:rsidRPr="00FE3C22">
        <w:rPr>
          <w:rFonts w:ascii="Book Antiqua" w:hAnsi="Book Antiqua"/>
        </w:rPr>
        <w:t>La evaluación</w:t>
      </w:r>
      <w:r w:rsidR="0059325D">
        <w:rPr>
          <w:rFonts w:ascii="Book Antiqua" w:hAnsi="Book Antiqua"/>
        </w:rPr>
        <w:t xml:space="preserve">, por </w:t>
      </w:r>
      <w:r w:rsidR="00BA16AB">
        <w:rPr>
          <w:rFonts w:ascii="Book Antiqua" w:hAnsi="Book Antiqua"/>
        </w:rPr>
        <w:t xml:space="preserve">tanto, </w:t>
      </w:r>
      <w:r w:rsidR="00BA16AB" w:rsidRPr="00FE3C22">
        <w:rPr>
          <w:rFonts w:ascii="Book Antiqua" w:hAnsi="Book Antiqua"/>
        </w:rPr>
        <w:t>puede</w:t>
      </w:r>
      <w:r w:rsidRPr="00FE3C22">
        <w:rPr>
          <w:rFonts w:ascii="Book Antiqua" w:hAnsi="Book Antiqua"/>
        </w:rPr>
        <w:t xml:space="preserve"> concebirse como una instancia formadora y una herramienta de apoyo al aprendizaje, que aporta efectivamente al logro de los OA. Vista así, es una evaluación para el aprendizaje y no solo del aprendizaje, trascendiendo la noción de que solo es un juicio de qué o cuánto aprendió una niña o niño para constituirse en una oportunidad más de aprendizaje.</w:t>
      </w:r>
    </w:p>
    <w:p w14:paraId="3C759174" w14:textId="77777777" w:rsidR="00FE3C22" w:rsidRDefault="00FE3C22" w:rsidP="00FE3C22">
      <w:pPr>
        <w:spacing w:after="0" w:line="240" w:lineRule="auto"/>
        <w:ind w:left="360" w:firstLine="348"/>
        <w:jc w:val="both"/>
        <w:rPr>
          <w:rFonts w:ascii="Book Antiqua" w:hAnsi="Book Antiqua"/>
        </w:rPr>
      </w:pPr>
      <w:r w:rsidRPr="00FE3C22">
        <w:rPr>
          <w:rFonts w:ascii="Book Antiqua" w:hAnsi="Book Antiqua"/>
        </w:rPr>
        <w:t>Evaluar consiste en seleccionar y construir progresivamente, de preferencia, en conjunto con los párvulos, evidencias de sus procesos de aprendizajes. Son múltiples las formas de recogida de información (por ejemplo, fotografías, grabaciones, observaciones), y múltiples los escenarios en que puede evidenciarlos (por ejemplo, la celebración de un cumpleaños, una actividad de aprendizaje, un paseo por la plaza).</w:t>
      </w:r>
      <w:r w:rsidR="00DC4B42">
        <w:rPr>
          <w:rFonts w:ascii="Book Antiqua" w:hAnsi="Book Antiqua"/>
        </w:rPr>
        <w:t xml:space="preserve"> </w:t>
      </w:r>
    </w:p>
    <w:p w14:paraId="0559D7AD" w14:textId="1E31BD76" w:rsidR="00BA42A5" w:rsidRPr="0032321F" w:rsidRDefault="00BA42A5" w:rsidP="00FE3C22">
      <w:pPr>
        <w:spacing w:after="0" w:line="240" w:lineRule="auto"/>
        <w:ind w:left="360" w:firstLine="348"/>
        <w:jc w:val="both"/>
        <w:rPr>
          <w:rFonts w:ascii="Book Antiqua" w:hAnsi="Book Antiqua"/>
          <w:b/>
          <w:color w:val="000000" w:themeColor="text1"/>
          <w:u w:val="single"/>
        </w:rPr>
      </w:pPr>
      <w:r w:rsidRPr="0032321F">
        <w:rPr>
          <w:rFonts w:ascii="Book Antiqua" w:hAnsi="Book Antiqua"/>
          <w:b/>
          <w:color w:val="000000" w:themeColor="text1"/>
          <w:u w:val="single"/>
        </w:rPr>
        <w:t>Es necesario destacar, que todas las actividades planificadas están en estrecha concordancia con la visión, misión y los principios declar</w:t>
      </w:r>
      <w:r w:rsidR="00E92D60" w:rsidRPr="0032321F">
        <w:rPr>
          <w:rFonts w:ascii="Book Antiqua" w:hAnsi="Book Antiqua"/>
          <w:b/>
          <w:color w:val="000000" w:themeColor="text1"/>
          <w:u w:val="single"/>
        </w:rPr>
        <w:t xml:space="preserve">ados en Nuestro </w:t>
      </w:r>
      <w:r w:rsidR="00BA16AB" w:rsidRPr="0032321F">
        <w:rPr>
          <w:rFonts w:ascii="Book Antiqua" w:hAnsi="Book Antiqua"/>
          <w:b/>
          <w:color w:val="000000" w:themeColor="text1"/>
          <w:u w:val="single"/>
        </w:rPr>
        <w:t>PEI, detallados</w:t>
      </w:r>
      <w:r w:rsidR="00E92D60" w:rsidRPr="0032321F">
        <w:rPr>
          <w:rFonts w:ascii="Book Antiqua" w:hAnsi="Book Antiqua"/>
          <w:b/>
          <w:color w:val="000000" w:themeColor="text1"/>
          <w:u w:val="single"/>
        </w:rPr>
        <w:t xml:space="preserve"> a continuación:</w:t>
      </w:r>
    </w:p>
    <w:p w14:paraId="62B3B4BA" w14:textId="77777777" w:rsidR="00E92D60" w:rsidRDefault="00E92D60" w:rsidP="00FE3C22">
      <w:pPr>
        <w:spacing w:after="0" w:line="240" w:lineRule="auto"/>
        <w:ind w:left="360" w:firstLine="348"/>
        <w:jc w:val="both"/>
        <w:rPr>
          <w:rFonts w:ascii="Book Antiqua" w:hAnsi="Book Antiqua"/>
          <w:b/>
          <w:color w:val="538135" w:themeColor="accent6" w:themeShade="BF"/>
          <w:u w:val="single"/>
        </w:rPr>
      </w:pPr>
    </w:p>
    <w:tbl>
      <w:tblPr>
        <w:tblStyle w:val="Tablaconcuadrcula"/>
        <w:tblW w:w="0" w:type="auto"/>
        <w:tblInd w:w="360" w:type="dxa"/>
        <w:tblLook w:val="04A0" w:firstRow="1" w:lastRow="0" w:firstColumn="1" w:lastColumn="0" w:noHBand="0" w:noVBand="1"/>
      </w:tblPr>
      <w:tblGrid>
        <w:gridCol w:w="10170"/>
      </w:tblGrid>
      <w:tr w:rsidR="0032321F" w:rsidRPr="0032321F" w14:paraId="7FF781A9" w14:textId="77777777" w:rsidTr="0059325D">
        <w:tc>
          <w:tcPr>
            <w:tcW w:w="10530" w:type="dxa"/>
            <w:shd w:val="clear" w:color="auto" w:fill="D9D9D9" w:themeFill="background1" w:themeFillShade="D9"/>
          </w:tcPr>
          <w:p w14:paraId="23293C35" w14:textId="77777777" w:rsidR="002D4A63" w:rsidRPr="0032321F" w:rsidRDefault="002D4A63" w:rsidP="0059325D">
            <w:pPr>
              <w:jc w:val="center"/>
              <w:rPr>
                <w:rFonts w:ascii="Book Antiqua" w:hAnsi="Book Antiqua"/>
                <w:b/>
                <w:color w:val="000000" w:themeColor="text1"/>
                <w:u w:val="single"/>
              </w:rPr>
            </w:pPr>
            <w:r w:rsidRPr="0032321F">
              <w:rPr>
                <w:rFonts w:ascii="Book Antiqua" w:hAnsi="Book Antiqua"/>
                <w:b/>
                <w:bCs/>
                <w:i/>
                <w:iCs/>
                <w:color w:val="000000" w:themeColor="text1"/>
                <w:u w:val="single"/>
              </w:rPr>
              <w:t>MISIÓN de Colegio El Bosque de Arauco.</w:t>
            </w:r>
          </w:p>
        </w:tc>
      </w:tr>
      <w:tr w:rsidR="002D4A63" w:rsidRPr="0032321F" w14:paraId="1A0499FE" w14:textId="77777777" w:rsidTr="002D4A63">
        <w:tc>
          <w:tcPr>
            <w:tcW w:w="10530" w:type="dxa"/>
          </w:tcPr>
          <w:p w14:paraId="55362A60" w14:textId="77777777" w:rsidR="002D4A63" w:rsidRPr="0032321F" w:rsidRDefault="002D4A63" w:rsidP="00B861EA">
            <w:pPr>
              <w:jc w:val="both"/>
              <w:rPr>
                <w:rFonts w:ascii="Book Antiqua" w:hAnsi="Book Antiqua"/>
                <w:b/>
                <w:color w:val="000000" w:themeColor="text1"/>
                <w:u w:val="single"/>
              </w:rPr>
            </w:pPr>
            <w:r w:rsidRPr="0032321F">
              <w:rPr>
                <w:rFonts w:ascii="Book Antiqua" w:hAnsi="Book Antiqua"/>
                <w:b/>
                <w:bCs/>
                <w:i/>
                <w:iCs/>
                <w:color w:val="000000" w:themeColor="text1"/>
                <w:u w:val="single"/>
              </w:rPr>
              <w:t>Entregar a la comunidad araucana educación de calidad con sólida formación académica, valórica e innovadora respondiendo a las necesidades que demanda la sociedad del siglo XXI.</w:t>
            </w:r>
          </w:p>
        </w:tc>
      </w:tr>
    </w:tbl>
    <w:p w14:paraId="3D945514" w14:textId="77777777" w:rsidR="00E92D60" w:rsidRPr="0032321F" w:rsidRDefault="00E92D60" w:rsidP="00FE3C22">
      <w:pPr>
        <w:spacing w:after="0" w:line="240" w:lineRule="auto"/>
        <w:ind w:left="360" w:firstLine="348"/>
        <w:jc w:val="both"/>
        <w:rPr>
          <w:rFonts w:ascii="Book Antiqua" w:hAnsi="Book Antiqua"/>
          <w:b/>
          <w:color w:val="000000" w:themeColor="text1"/>
          <w:u w:val="single"/>
        </w:rPr>
      </w:pPr>
    </w:p>
    <w:tbl>
      <w:tblPr>
        <w:tblStyle w:val="Tablaconcuadrcula"/>
        <w:tblW w:w="0" w:type="auto"/>
        <w:tblInd w:w="360" w:type="dxa"/>
        <w:tblLook w:val="04A0" w:firstRow="1" w:lastRow="0" w:firstColumn="1" w:lastColumn="0" w:noHBand="0" w:noVBand="1"/>
      </w:tblPr>
      <w:tblGrid>
        <w:gridCol w:w="10170"/>
      </w:tblGrid>
      <w:tr w:rsidR="0032321F" w:rsidRPr="0032321F" w14:paraId="1099B6FC" w14:textId="77777777" w:rsidTr="0059325D">
        <w:tc>
          <w:tcPr>
            <w:tcW w:w="10530" w:type="dxa"/>
            <w:shd w:val="clear" w:color="auto" w:fill="D9D9D9" w:themeFill="background1" w:themeFillShade="D9"/>
          </w:tcPr>
          <w:p w14:paraId="7E90B5C1" w14:textId="77777777" w:rsidR="002D4A63" w:rsidRPr="0032321F" w:rsidRDefault="002D4A63" w:rsidP="0059325D">
            <w:pPr>
              <w:jc w:val="center"/>
              <w:rPr>
                <w:rFonts w:ascii="Book Antiqua" w:hAnsi="Book Antiqua"/>
                <w:b/>
                <w:color w:val="000000" w:themeColor="text1"/>
                <w:u w:val="single"/>
              </w:rPr>
            </w:pPr>
            <w:r w:rsidRPr="0032321F">
              <w:rPr>
                <w:rFonts w:ascii="Book Antiqua" w:hAnsi="Book Antiqua"/>
                <w:b/>
                <w:bCs/>
                <w:i/>
                <w:iCs/>
                <w:color w:val="000000" w:themeColor="text1"/>
                <w:u w:val="single"/>
              </w:rPr>
              <w:t>VISIÓN  Colegio El Bosque de Arauco.</w:t>
            </w:r>
          </w:p>
        </w:tc>
      </w:tr>
      <w:tr w:rsidR="0032321F" w:rsidRPr="0032321F" w14:paraId="495CCA5E" w14:textId="77777777" w:rsidTr="002D4A63">
        <w:tc>
          <w:tcPr>
            <w:tcW w:w="10530" w:type="dxa"/>
          </w:tcPr>
          <w:p w14:paraId="740D9D69" w14:textId="77777777" w:rsidR="002D4A63" w:rsidRPr="0032321F" w:rsidRDefault="002D4A63" w:rsidP="00B861EA">
            <w:pPr>
              <w:jc w:val="both"/>
              <w:rPr>
                <w:rFonts w:ascii="Book Antiqua" w:hAnsi="Book Antiqua"/>
                <w:b/>
                <w:color w:val="000000" w:themeColor="text1"/>
                <w:u w:val="single"/>
              </w:rPr>
            </w:pPr>
            <w:r w:rsidRPr="0032321F">
              <w:rPr>
                <w:rFonts w:ascii="Book Antiqua" w:hAnsi="Book Antiqua"/>
                <w:b/>
                <w:bCs/>
                <w:i/>
                <w:iCs/>
                <w:color w:val="000000" w:themeColor="text1"/>
                <w:u w:val="single"/>
              </w:rPr>
              <w:t>Ser un establecimiento educacional líder en la formación de estudiantes, preparados sólidamente para enfrentar con éxito los desafíos personales, académicos y profesionales del siglo XXI.</w:t>
            </w:r>
          </w:p>
        </w:tc>
      </w:tr>
    </w:tbl>
    <w:p w14:paraId="07CC507E" w14:textId="77777777" w:rsidR="00E92D60" w:rsidRDefault="00E92D60" w:rsidP="002D4A63">
      <w:pPr>
        <w:spacing w:after="0" w:line="240" w:lineRule="auto"/>
        <w:jc w:val="both"/>
        <w:rPr>
          <w:rFonts w:ascii="Book Antiqua" w:hAnsi="Book Antiqua"/>
          <w:b/>
          <w:color w:val="538135" w:themeColor="accent6" w:themeShade="BF"/>
          <w:u w:val="single"/>
        </w:rPr>
      </w:pPr>
    </w:p>
    <w:p w14:paraId="4438AB2B" w14:textId="77777777" w:rsidR="00E92D60" w:rsidRDefault="00E92D60" w:rsidP="00FE3C22">
      <w:pPr>
        <w:spacing w:after="0" w:line="240" w:lineRule="auto"/>
        <w:ind w:left="360" w:firstLine="348"/>
        <w:jc w:val="both"/>
        <w:rPr>
          <w:rFonts w:ascii="Book Antiqua" w:hAnsi="Book Antiqua"/>
          <w:b/>
          <w:color w:val="538135" w:themeColor="accent6" w:themeShade="BF"/>
          <w:u w:val="single"/>
        </w:rPr>
      </w:pPr>
    </w:p>
    <w:p w14:paraId="4D0B6FB4" w14:textId="77777777" w:rsidR="00E92D60" w:rsidRPr="0032321F" w:rsidRDefault="002D4A63" w:rsidP="00E92D60">
      <w:pPr>
        <w:spacing w:after="0" w:line="240" w:lineRule="auto"/>
        <w:ind w:left="360" w:firstLine="348"/>
        <w:jc w:val="both"/>
        <w:rPr>
          <w:rFonts w:ascii="Book Antiqua" w:hAnsi="Book Antiqua"/>
          <w:b/>
          <w:color w:val="000000" w:themeColor="text1"/>
          <w:u w:val="single"/>
        </w:rPr>
      </w:pPr>
      <w:r w:rsidRPr="0032321F">
        <w:rPr>
          <w:rFonts w:ascii="Book Antiqua" w:hAnsi="Book Antiqua"/>
          <w:b/>
          <w:color w:val="000000" w:themeColor="text1"/>
          <w:u w:val="single"/>
        </w:rPr>
        <w:t xml:space="preserve">En cuanto a sus Principios, </w:t>
      </w:r>
      <w:r w:rsidR="00E92D60" w:rsidRPr="0032321F">
        <w:rPr>
          <w:rFonts w:ascii="Book Antiqua" w:hAnsi="Book Antiqua"/>
          <w:b/>
          <w:color w:val="000000" w:themeColor="text1"/>
          <w:u w:val="single"/>
        </w:rPr>
        <w:t>El Proyec</w:t>
      </w:r>
      <w:r w:rsidRPr="0032321F">
        <w:rPr>
          <w:rFonts w:ascii="Book Antiqua" w:hAnsi="Book Antiqua"/>
          <w:b/>
          <w:color w:val="000000" w:themeColor="text1"/>
          <w:u w:val="single"/>
        </w:rPr>
        <w:t xml:space="preserve">to Educativo Colegio El </w:t>
      </w:r>
      <w:proofErr w:type="gramStart"/>
      <w:r w:rsidRPr="0032321F">
        <w:rPr>
          <w:rFonts w:ascii="Book Antiqua" w:hAnsi="Book Antiqua"/>
          <w:b/>
          <w:color w:val="000000" w:themeColor="text1"/>
          <w:u w:val="single"/>
        </w:rPr>
        <w:t>Bosque :</w:t>
      </w:r>
      <w:proofErr w:type="gramEnd"/>
    </w:p>
    <w:p w14:paraId="4AC9397C"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24AF35DF" w14:textId="77777777"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 xml:space="preserve">1.- Reconoce a los padres de familia como primeros educadores. </w:t>
      </w:r>
    </w:p>
    <w:p w14:paraId="70B26E19"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083696DE" w14:textId="752BDB5C"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 xml:space="preserve">2.- Concibe al alumno como una persona singular rumbo al pleno desarrollo de todas </w:t>
      </w:r>
      <w:r w:rsidR="00203B85" w:rsidRPr="0032321F">
        <w:rPr>
          <w:rFonts w:ascii="Book Antiqua" w:hAnsi="Book Antiqua"/>
          <w:b/>
          <w:color w:val="000000" w:themeColor="text1"/>
          <w:u w:val="single"/>
          <w:lang w:val="es-ES"/>
        </w:rPr>
        <w:t>las capacidades</w:t>
      </w:r>
      <w:r w:rsidRPr="0032321F">
        <w:rPr>
          <w:rFonts w:ascii="Book Antiqua" w:hAnsi="Book Antiqua"/>
          <w:b/>
          <w:color w:val="000000" w:themeColor="text1"/>
          <w:u w:val="single"/>
          <w:lang w:val="es-ES"/>
        </w:rPr>
        <w:t xml:space="preserve"> y talentos individuales.</w:t>
      </w:r>
    </w:p>
    <w:p w14:paraId="314677C6"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776DB873" w14:textId="77777777"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3.-Propicia un ambiente seguro que eduque y forme personas considerando como base una saludable y armónica convivencia.</w:t>
      </w:r>
    </w:p>
    <w:p w14:paraId="474A0598"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7DC56EC2" w14:textId="77777777"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4.- Conduce al estudiante al descubrimiento de su propia vocación.</w:t>
      </w:r>
    </w:p>
    <w:p w14:paraId="1A3700D0"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4B26FA9D" w14:textId="77777777"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5.- Considera el aprendizaje como un proceso que fomenta el desarrollo de las funciones y habilidades mentales y expresivas.</w:t>
      </w:r>
    </w:p>
    <w:p w14:paraId="316924B7"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29B2457E"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r w:rsidRPr="0032321F">
        <w:rPr>
          <w:rFonts w:ascii="Book Antiqua" w:hAnsi="Book Antiqua"/>
          <w:b/>
          <w:color w:val="000000" w:themeColor="text1"/>
          <w:u w:val="single"/>
        </w:rPr>
        <w:t>6.-Entiende la educación como un proceso permanente.</w:t>
      </w:r>
    </w:p>
    <w:p w14:paraId="3720B16A"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7C4303A6" w14:textId="0C0594CB" w:rsidR="00E92D60" w:rsidRPr="0032321F" w:rsidRDefault="0059325D" w:rsidP="0059325D">
      <w:pPr>
        <w:spacing w:after="0" w:line="240" w:lineRule="auto"/>
        <w:rPr>
          <w:rFonts w:ascii="Book Antiqua" w:hAnsi="Book Antiqua"/>
          <w:b/>
          <w:color w:val="000000" w:themeColor="text1"/>
          <w:u w:val="single"/>
          <w:lang w:val="es-ES"/>
        </w:rPr>
      </w:pPr>
      <w:r>
        <w:rPr>
          <w:rFonts w:ascii="Book Antiqua" w:hAnsi="Book Antiqua"/>
          <w:b/>
          <w:color w:val="000000" w:themeColor="text1"/>
        </w:rPr>
        <w:t xml:space="preserve">             </w:t>
      </w:r>
      <w:r w:rsidR="00E92D60" w:rsidRPr="0032321F">
        <w:rPr>
          <w:rFonts w:ascii="Book Antiqua" w:hAnsi="Book Antiqua"/>
          <w:b/>
          <w:color w:val="000000" w:themeColor="text1"/>
          <w:u w:val="single"/>
        </w:rPr>
        <w:t xml:space="preserve">7.- </w:t>
      </w:r>
      <w:r w:rsidR="00E92D60" w:rsidRPr="0032321F">
        <w:rPr>
          <w:rFonts w:ascii="Book Antiqua" w:hAnsi="Book Antiqua"/>
          <w:b/>
          <w:color w:val="000000" w:themeColor="text1"/>
          <w:u w:val="single"/>
          <w:lang w:val="es-ES"/>
        </w:rPr>
        <w:t xml:space="preserve">Procura que el estudiante aprenda a </w:t>
      </w:r>
      <w:r w:rsidR="00203B85" w:rsidRPr="0032321F">
        <w:rPr>
          <w:rFonts w:ascii="Book Antiqua" w:hAnsi="Book Antiqua"/>
          <w:b/>
          <w:color w:val="000000" w:themeColor="text1"/>
          <w:u w:val="single"/>
          <w:lang w:val="es-ES"/>
        </w:rPr>
        <w:t>auto disciplinarse</w:t>
      </w:r>
      <w:r w:rsidR="00E92D60" w:rsidRPr="0032321F">
        <w:rPr>
          <w:rFonts w:ascii="Book Antiqua" w:hAnsi="Book Antiqua"/>
          <w:b/>
          <w:color w:val="000000" w:themeColor="text1"/>
          <w:u w:val="single"/>
          <w:lang w:val="es-ES"/>
        </w:rPr>
        <w:t>, a controlar sus emociones.</w:t>
      </w:r>
    </w:p>
    <w:p w14:paraId="31EFF6D5" w14:textId="77777777" w:rsidR="00E92D60" w:rsidRPr="0032321F" w:rsidRDefault="00E92D60" w:rsidP="00E92D60">
      <w:pPr>
        <w:spacing w:after="0" w:line="240" w:lineRule="auto"/>
        <w:jc w:val="center"/>
        <w:rPr>
          <w:rFonts w:ascii="Book Antiqua" w:hAnsi="Book Antiqua"/>
          <w:b/>
          <w:color w:val="000000" w:themeColor="text1"/>
          <w:u w:val="single"/>
        </w:rPr>
      </w:pPr>
    </w:p>
    <w:p w14:paraId="5DDD2936" w14:textId="77777777"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8.- Promueve la participación del alumno en la sociedad y organización del colegio.</w:t>
      </w:r>
    </w:p>
    <w:p w14:paraId="0882E2AC"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203EA319" w14:textId="58C2CD1D" w:rsidR="00E92D60" w:rsidRPr="0032321F" w:rsidRDefault="00E92D60" w:rsidP="00E92D60">
      <w:pPr>
        <w:spacing w:after="0" w:line="240" w:lineRule="auto"/>
        <w:ind w:left="360" w:firstLine="348"/>
        <w:jc w:val="both"/>
        <w:rPr>
          <w:rFonts w:ascii="Book Antiqua" w:hAnsi="Book Antiqua"/>
          <w:b/>
          <w:color w:val="000000" w:themeColor="text1"/>
          <w:u w:val="single"/>
          <w:lang w:val="es-ES"/>
        </w:rPr>
      </w:pPr>
      <w:r w:rsidRPr="0032321F">
        <w:rPr>
          <w:rFonts w:ascii="Book Antiqua" w:hAnsi="Book Antiqua"/>
          <w:b/>
          <w:color w:val="000000" w:themeColor="text1"/>
          <w:u w:val="single"/>
          <w:lang w:val="es-ES"/>
        </w:rPr>
        <w:t xml:space="preserve"> 9.- Entiende las normas y disciplina como medios que favorecen la formación </w:t>
      </w:r>
      <w:r w:rsidR="00203B85" w:rsidRPr="0032321F">
        <w:rPr>
          <w:rFonts w:ascii="Book Antiqua" w:hAnsi="Book Antiqua"/>
          <w:b/>
          <w:color w:val="000000" w:themeColor="text1"/>
          <w:u w:val="single"/>
          <w:lang w:val="es-ES"/>
        </w:rPr>
        <w:t>académica.</w:t>
      </w:r>
    </w:p>
    <w:p w14:paraId="1E03BBEB" w14:textId="77777777" w:rsidR="00E92D60" w:rsidRPr="0032321F" w:rsidRDefault="00E92D60" w:rsidP="00E92D60">
      <w:pPr>
        <w:spacing w:after="0" w:line="240" w:lineRule="auto"/>
        <w:ind w:left="360" w:firstLine="348"/>
        <w:jc w:val="both"/>
        <w:rPr>
          <w:rFonts w:ascii="Book Antiqua" w:hAnsi="Book Antiqua"/>
          <w:b/>
          <w:color w:val="000000" w:themeColor="text1"/>
          <w:u w:val="single"/>
        </w:rPr>
      </w:pPr>
    </w:p>
    <w:p w14:paraId="104CE4F1" w14:textId="77777777" w:rsidR="00FE3C22" w:rsidRPr="0032321F" w:rsidRDefault="00E92D60" w:rsidP="00E92D60">
      <w:pPr>
        <w:spacing w:after="0" w:line="240" w:lineRule="auto"/>
        <w:ind w:left="360" w:firstLine="348"/>
        <w:jc w:val="both"/>
        <w:rPr>
          <w:rFonts w:ascii="Book Antiqua" w:hAnsi="Book Antiqua"/>
          <w:b/>
          <w:color w:val="000000" w:themeColor="text1"/>
          <w:u w:val="single"/>
        </w:rPr>
      </w:pPr>
      <w:r w:rsidRPr="0032321F">
        <w:rPr>
          <w:rFonts w:ascii="Book Antiqua" w:hAnsi="Book Antiqua"/>
          <w:b/>
          <w:color w:val="000000" w:themeColor="text1"/>
          <w:u w:val="single"/>
          <w:lang w:val="es-ES"/>
        </w:rPr>
        <w:t>10.-Desarrolla un sistema de enseñanza de inglés intensivo con planes y programas propios de estudio.</w:t>
      </w:r>
    </w:p>
    <w:p w14:paraId="70F7985C" w14:textId="77777777" w:rsidR="00E92D60" w:rsidRPr="0032321F" w:rsidRDefault="00E92D60" w:rsidP="00FE3C22">
      <w:pPr>
        <w:spacing w:after="0" w:line="240" w:lineRule="auto"/>
        <w:ind w:left="360" w:firstLine="348"/>
        <w:jc w:val="both"/>
        <w:rPr>
          <w:rFonts w:ascii="Book Antiqua" w:hAnsi="Book Antiqua"/>
          <w:b/>
          <w:color w:val="000000" w:themeColor="text1"/>
          <w:u w:val="single"/>
        </w:rPr>
      </w:pPr>
    </w:p>
    <w:p w14:paraId="659D0512" w14:textId="77777777" w:rsidR="00E92D60" w:rsidRPr="0032321F" w:rsidRDefault="00E92D60" w:rsidP="00FE3C22">
      <w:pPr>
        <w:spacing w:after="0" w:line="240" w:lineRule="auto"/>
        <w:ind w:left="360" w:firstLine="348"/>
        <w:jc w:val="both"/>
        <w:rPr>
          <w:rFonts w:ascii="Book Antiqua" w:hAnsi="Book Antiqua"/>
          <w:b/>
          <w:color w:val="000000" w:themeColor="text1"/>
          <w:u w:val="single"/>
        </w:rPr>
      </w:pPr>
    </w:p>
    <w:p w14:paraId="53D862EC" w14:textId="796AC8A9" w:rsidR="00E92D60" w:rsidRPr="0032321F" w:rsidRDefault="00B46B2C" w:rsidP="00FE3C22">
      <w:pPr>
        <w:spacing w:after="0" w:line="240" w:lineRule="auto"/>
        <w:ind w:left="360" w:firstLine="348"/>
        <w:jc w:val="both"/>
        <w:rPr>
          <w:rFonts w:ascii="Book Antiqua" w:hAnsi="Book Antiqua"/>
          <w:b/>
          <w:color w:val="000000" w:themeColor="text1"/>
          <w:u w:val="single"/>
        </w:rPr>
      </w:pPr>
      <w:r w:rsidRPr="0032321F">
        <w:rPr>
          <w:rFonts w:ascii="Book Antiqua" w:hAnsi="Book Antiqua"/>
          <w:b/>
          <w:color w:val="000000" w:themeColor="text1"/>
          <w:u w:val="single"/>
        </w:rPr>
        <w:t xml:space="preserve">Cabe señalar que nuestro PEI </w:t>
      </w:r>
      <w:r w:rsidR="0059325D" w:rsidRPr="0032321F">
        <w:rPr>
          <w:rFonts w:ascii="Book Antiqua" w:hAnsi="Book Antiqua"/>
          <w:b/>
          <w:color w:val="000000" w:themeColor="text1"/>
          <w:u w:val="single"/>
        </w:rPr>
        <w:t>busca,</w:t>
      </w:r>
      <w:r w:rsidRPr="0032321F">
        <w:rPr>
          <w:rFonts w:ascii="Book Antiqua" w:hAnsi="Book Antiqua"/>
          <w:b/>
          <w:color w:val="000000" w:themeColor="text1"/>
          <w:u w:val="single"/>
        </w:rPr>
        <w:t xml:space="preserve"> más allá de la adquisición de conocimientos, el desarrollo personal y social del párvulo, es decir, su formación integral.</w:t>
      </w:r>
    </w:p>
    <w:p w14:paraId="2F57DA57" w14:textId="77777777" w:rsidR="00E92D60" w:rsidRDefault="00E92D60" w:rsidP="003E48F2">
      <w:pPr>
        <w:spacing w:after="0" w:line="240" w:lineRule="auto"/>
        <w:jc w:val="both"/>
        <w:rPr>
          <w:rFonts w:ascii="Book Antiqua" w:hAnsi="Book Antiqua"/>
          <w:b/>
          <w:u w:val="single"/>
        </w:rPr>
      </w:pPr>
    </w:p>
    <w:p w14:paraId="586016F1" w14:textId="77777777" w:rsidR="00E92D60" w:rsidRDefault="00E92D60" w:rsidP="00FE3C22">
      <w:pPr>
        <w:spacing w:after="0" w:line="240" w:lineRule="auto"/>
        <w:ind w:left="360" w:firstLine="348"/>
        <w:jc w:val="both"/>
        <w:rPr>
          <w:rFonts w:ascii="Book Antiqua" w:hAnsi="Book Antiqua"/>
          <w:b/>
          <w:u w:val="single"/>
        </w:rPr>
      </w:pPr>
    </w:p>
    <w:p w14:paraId="6B599D34" w14:textId="77777777" w:rsidR="00BA16AB" w:rsidRDefault="00BA16AB" w:rsidP="00FE3C22">
      <w:pPr>
        <w:spacing w:after="0" w:line="240" w:lineRule="auto"/>
        <w:ind w:left="360" w:firstLine="348"/>
        <w:jc w:val="both"/>
        <w:rPr>
          <w:rFonts w:ascii="Book Antiqua" w:hAnsi="Book Antiqua"/>
          <w:b/>
          <w:u w:val="single"/>
        </w:rPr>
      </w:pPr>
    </w:p>
    <w:p w14:paraId="1A760BF4" w14:textId="77777777" w:rsidR="00BA16AB" w:rsidRDefault="00BA16AB" w:rsidP="00FE3C22">
      <w:pPr>
        <w:spacing w:after="0" w:line="240" w:lineRule="auto"/>
        <w:ind w:left="360" w:firstLine="348"/>
        <w:jc w:val="both"/>
        <w:rPr>
          <w:rFonts w:ascii="Book Antiqua" w:hAnsi="Book Antiqua"/>
          <w:b/>
          <w:u w:val="single"/>
        </w:rPr>
      </w:pPr>
    </w:p>
    <w:p w14:paraId="71AB1BBA" w14:textId="77777777" w:rsidR="00BA16AB" w:rsidRDefault="00BA16AB" w:rsidP="00FE3C22">
      <w:pPr>
        <w:spacing w:after="0" w:line="240" w:lineRule="auto"/>
        <w:ind w:left="360" w:firstLine="348"/>
        <w:jc w:val="both"/>
        <w:rPr>
          <w:rFonts w:ascii="Book Antiqua" w:hAnsi="Book Antiqua"/>
          <w:b/>
          <w:u w:val="single"/>
        </w:rPr>
      </w:pPr>
    </w:p>
    <w:p w14:paraId="795D057F" w14:textId="3DB55C84" w:rsidR="00FE3C22" w:rsidRPr="00FE3C22" w:rsidRDefault="00FE3C22" w:rsidP="00FE3C22">
      <w:pPr>
        <w:spacing w:after="0" w:line="240" w:lineRule="auto"/>
        <w:ind w:left="360" w:firstLine="348"/>
        <w:jc w:val="both"/>
        <w:rPr>
          <w:rFonts w:ascii="Book Antiqua" w:hAnsi="Book Antiqua"/>
          <w:b/>
          <w:u w:val="single"/>
        </w:rPr>
      </w:pPr>
      <w:r>
        <w:rPr>
          <w:rFonts w:ascii="Book Antiqua" w:hAnsi="Book Antiqua"/>
          <w:b/>
          <w:u w:val="single"/>
        </w:rPr>
        <w:t xml:space="preserve">ARTÍCULO </w:t>
      </w:r>
      <w:r w:rsidR="00CA45D8">
        <w:rPr>
          <w:rFonts w:ascii="Book Antiqua" w:hAnsi="Book Antiqua"/>
          <w:b/>
          <w:u w:val="single"/>
        </w:rPr>
        <w:t>5</w:t>
      </w:r>
      <w:r>
        <w:rPr>
          <w:rFonts w:ascii="Book Antiqua" w:hAnsi="Book Antiqua"/>
          <w:b/>
          <w:u w:val="single"/>
        </w:rPr>
        <w:t xml:space="preserve">: DE LAS CONSIDERACIONES </w:t>
      </w:r>
      <w:r w:rsidRPr="00FE3C22">
        <w:rPr>
          <w:rFonts w:ascii="Book Antiqua" w:hAnsi="Book Antiqua"/>
          <w:b/>
          <w:u w:val="single"/>
        </w:rPr>
        <w:t>DE LA EVALUACIÓN.</w:t>
      </w:r>
    </w:p>
    <w:p w14:paraId="00A8D333" w14:textId="77777777" w:rsidR="00FE3C22" w:rsidRDefault="00FE3C22" w:rsidP="00FE3C22">
      <w:pPr>
        <w:spacing w:after="0" w:line="240" w:lineRule="auto"/>
        <w:ind w:left="360" w:firstLine="348"/>
        <w:jc w:val="both"/>
        <w:rPr>
          <w:rFonts w:ascii="Book Antiqua" w:hAnsi="Book Antiqua"/>
        </w:rPr>
      </w:pPr>
    </w:p>
    <w:p w14:paraId="67BAFAF4" w14:textId="77777777" w:rsidR="00FE3C22" w:rsidRDefault="00FE3C22" w:rsidP="00FE3C22">
      <w:pPr>
        <w:pStyle w:val="Prrafodelista"/>
        <w:numPr>
          <w:ilvl w:val="0"/>
          <w:numId w:val="7"/>
        </w:numPr>
        <w:spacing w:after="0" w:line="240" w:lineRule="auto"/>
        <w:jc w:val="both"/>
        <w:rPr>
          <w:rFonts w:ascii="Book Antiqua" w:hAnsi="Book Antiqua"/>
        </w:rPr>
      </w:pPr>
      <w:r>
        <w:rPr>
          <w:rFonts w:ascii="Book Antiqua" w:hAnsi="Book Antiqua"/>
        </w:rPr>
        <w:t>Será de carácter cualitativo, expresada</w:t>
      </w:r>
      <w:r w:rsidR="00DB0CCF">
        <w:rPr>
          <w:rFonts w:ascii="Book Antiqua" w:hAnsi="Book Antiqua"/>
        </w:rPr>
        <w:t xml:space="preserve"> en Nomenclatura y Criterio. Lo anterio</w:t>
      </w:r>
      <w:r w:rsidR="00BA42A5">
        <w:rPr>
          <w:rFonts w:ascii="Book Antiqua" w:hAnsi="Book Antiqua"/>
        </w:rPr>
        <w:t>r</w:t>
      </w:r>
      <w:r w:rsidR="00DB0CCF">
        <w:rPr>
          <w:rFonts w:ascii="Book Antiqua" w:hAnsi="Book Antiqua"/>
        </w:rPr>
        <w:t>, reflejado en Porcentajes de Logro.</w:t>
      </w:r>
    </w:p>
    <w:tbl>
      <w:tblPr>
        <w:tblW w:w="4725" w:type="dxa"/>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497"/>
        <w:gridCol w:w="1614"/>
        <w:gridCol w:w="1614"/>
      </w:tblGrid>
      <w:tr w:rsidR="008E6BA3" w:rsidRPr="00024EA6" w14:paraId="075FC0DD" w14:textId="77777777" w:rsidTr="00203B85">
        <w:trPr>
          <w:trHeight w:val="746"/>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3A6206" w14:textId="77777777" w:rsidR="008E6BA3" w:rsidRPr="00203B85" w:rsidRDefault="008E6BA3" w:rsidP="00FE3C22">
            <w:pPr>
              <w:spacing w:after="360" w:line="240" w:lineRule="auto"/>
              <w:jc w:val="center"/>
              <w:rPr>
                <w:rFonts w:ascii="Times New Roman" w:eastAsia="Times New Roman" w:hAnsi="Times New Roman" w:cs="Times New Roman"/>
                <w:sz w:val="24"/>
                <w:szCs w:val="24"/>
                <w:lang w:eastAsia="es-CL"/>
              </w:rPr>
            </w:pPr>
            <w:r w:rsidRPr="00203B85">
              <w:rPr>
                <w:rFonts w:ascii="Times New Roman" w:eastAsia="Times New Roman" w:hAnsi="Times New Roman" w:cs="Times New Roman"/>
                <w:b/>
                <w:bCs/>
                <w:sz w:val="24"/>
                <w:szCs w:val="24"/>
                <w:lang w:eastAsia="es-CL"/>
              </w:rPr>
              <w:t>Nomenclatura</w:t>
            </w:r>
          </w:p>
        </w:tc>
        <w:tc>
          <w:tcPr>
            <w:tcW w:w="1614" w:type="dxa"/>
            <w:tcBorders>
              <w:top w:val="outset" w:sz="6" w:space="0" w:color="auto"/>
              <w:left w:val="outset" w:sz="6" w:space="0" w:color="auto"/>
              <w:bottom w:val="outset" w:sz="6" w:space="0" w:color="auto"/>
              <w:right w:val="outset" w:sz="6" w:space="0" w:color="auto"/>
            </w:tcBorders>
            <w:vAlign w:val="center"/>
            <w:hideMark/>
          </w:tcPr>
          <w:p w14:paraId="59CF3707" w14:textId="77777777" w:rsidR="008E6BA3" w:rsidRPr="00203B85" w:rsidRDefault="008E6BA3" w:rsidP="00FE3C22">
            <w:pPr>
              <w:spacing w:after="360" w:line="240" w:lineRule="auto"/>
              <w:jc w:val="center"/>
              <w:rPr>
                <w:rFonts w:ascii="Times New Roman" w:eastAsia="Times New Roman" w:hAnsi="Times New Roman" w:cs="Times New Roman"/>
                <w:sz w:val="24"/>
                <w:szCs w:val="24"/>
                <w:lang w:eastAsia="es-CL"/>
              </w:rPr>
            </w:pPr>
            <w:r w:rsidRPr="00203B85">
              <w:rPr>
                <w:rFonts w:ascii="Times New Roman" w:eastAsia="Times New Roman" w:hAnsi="Times New Roman" w:cs="Times New Roman"/>
                <w:b/>
                <w:bCs/>
                <w:sz w:val="24"/>
                <w:szCs w:val="24"/>
                <w:lang w:eastAsia="es-CL"/>
              </w:rPr>
              <w:t>Criterio</w:t>
            </w:r>
          </w:p>
        </w:tc>
        <w:tc>
          <w:tcPr>
            <w:tcW w:w="1614" w:type="dxa"/>
            <w:tcBorders>
              <w:top w:val="outset" w:sz="6" w:space="0" w:color="auto"/>
              <w:left w:val="outset" w:sz="6" w:space="0" w:color="auto"/>
              <w:bottom w:val="outset" w:sz="6" w:space="0" w:color="auto"/>
              <w:right w:val="outset" w:sz="6" w:space="0" w:color="auto"/>
            </w:tcBorders>
          </w:tcPr>
          <w:p w14:paraId="7D7EDFE1" w14:textId="77777777" w:rsidR="008E6BA3" w:rsidRPr="00203B85" w:rsidRDefault="008E6BA3" w:rsidP="00FE3C22">
            <w:pPr>
              <w:spacing w:after="360" w:line="240" w:lineRule="auto"/>
              <w:jc w:val="center"/>
              <w:rPr>
                <w:rFonts w:ascii="Times New Roman" w:eastAsia="Times New Roman" w:hAnsi="Times New Roman" w:cs="Times New Roman"/>
                <w:b/>
                <w:bCs/>
                <w:sz w:val="24"/>
                <w:szCs w:val="24"/>
                <w:lang w:eastAsia="es-CL"/>
              </w:rPr>
            </w:pPr>
            <w:r w:rsidRPr="00203B85">
              <w:rPr>
                <w:rFonts w:ascii="Times New Roman" w:eastAsia="Times New Roman" w:hAnsi="Times New Roman" w:cs="Times New Roman"/>
                <w:b/>
                <w:bCs/>
                <w:sz w:val="24"/>
                <w:szCs w:val="24"/>
                <w:lang w:eastAsia="es-CL"/>
              </w:rPr>
              <w:t>Porcentaje de Logro</w:t>
            </w:r>
          </w:p>
        </w:tc>
      </w:tr>
      <w:tr w:rsidR="008E6BA3" w:rsidRPr="00024EA6" w14:paraId="2F5A8325" w14:textId="77777777" w:rsidTr="008E6BA3">
        <w:trPr>
          <w:trHeight w:val="2080"/>
          <w:jc w:val="center"/>
        </w:trPr>
        <w:tc>
          <w:tcPr>
            <w:tcW w:w="0" w:type="auto"/>
            <w:tcBorders>
              <w:top w:val="outset" w:sz="6" w:space="0" w:color="auto"/>
              <w:left w:val="outset" w:sz="6" w:space="0" w:color="auto"/>
              <w:bottom w:val="outset" w:sz="6" w:space="0" w:color="auto"/>
              <w:right w:val="outset" w:sz="6" w:space="0" w:color="auto"/>
            </w:tcBorders>
            <w:vAlign w:val="center"/>
          </w:tcPr>
          <w:p w14:paraId="7F769727"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(L.E)</w:t>
            </w:r>
          </w:p>
          <w:p w14:paraId="0391AE34" w14:textId="77777777" w:rsidR="008E6BA3" w:rsidRPr="00203B85" w:rsidRDefault="008E6BA3" w:rsidP="00C57838">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(Aprendizaje Logrado con Excelencia)</w:t>
            </w:r>
          </w:p>
        </w:tc>
        <w:tc>
          <w:tcPr>
            <w:tcW w:w="1614" w:type="dxa"/>
            <w:tcBorders>
              <w:top w:val="outset" w:sz="6" w:space="0" w:color="auto"/>
              <w:left w:val="outset" w:sz="6" w:space="0" w:color="auto"/>
              <w:bottom w:val="outset" w:sz="6" w:space="0" w:color="auto"/>
              <w:right w:val="outset" w:sz="6" w:space="0" w:color="auto"/>
            </w:tcBorders>
            <w:vAlign w:val="center"/>
          </w:tcPr>
          <w:p w14:paraId="06D4BE43" w14:textId="770F8851" w:rsidR="008E6BA3" w:rsidRPr="00203B85" w:rsidRDefault="00BA42A5" w:rsidP="0024252D">
            <w:pPr>
              <w:spacing w:after="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Cuando la conducta evaluada </w:t>
            </w:r>
            <w:r w:rsidR="008E6BA3" w:rsidRPr="00203B85">
              <w:rPr>
                <w:rFonts w:ascii="Times New Roman" w:eastAsia="Times New Roman" w:hAnsi="Times New Roman" w:cs="Times New Roman"/>
                <w:b/>
                <w:sz w:val="20"/>
                <w:szCs w:val="20"/>
                <w:lang w:eastAsia="es-CL"/>
              </w:rPr>
              <w:t xml:space="preserve">está totalmente </w:t>
            </w:r>
            <w:r w:rsidR="00203B85" w:rsidRPr="00203B85">
              <w:rPr>
                <w:rFonts w:ascii="Times New Roman" w:eastAsia="Times New Roman" w:hAnsi="Times New Roman" w:cs="Times New Roman"/>
                <w:b/>
                <w:sz w:val="20"/>
                <w:szCs w:val="20"/>
                <w:lang w:eastAsia="es-CL"/>
              </w:rPr>
              <w:t>lograda según</w:t>
            </w:r>
            <w:r w:rsidR="008E6BA3" w:rsidRPr="00203B85">
              <w:rPr>
                <w:rFonts w:ascii="Times New Roman" w:eastAsia="Times New Roman" w:hAnsi="Times New Roman" w:cs="Times New Roman"/>
                <w:b/>
                <w:sz w:val="20"/>
                <w:szCs w:val="20"/>
                <w:lang w:eastAsia="es-CL"/>
              </w:rPr>
              <w:t xml:space="preserve"> los criterios de evaluación</w:t>
            </w:r>
          </w:p>
          <w:p w14:paraId="2A93BAC0"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establecidos.</w:t>
            </w:r>
          </w:p>
        </w:tc>
        <w:tc>
          <w:tcPr>
            <w:tcW w:w="1614" w:type="dxa"/>
            <w:tcBorders>
              <w:top w:val="outset" w:sz="6" w:space="0" w:color="auto"/>
              <w:left w:val="outset" w:sz="6" w:space="0" w:color="auto"/>
              <w:bottom w:val="outset" w:sz="6" w:space="0" w:color="auto"/>
              <w:right w:val="outset" w:sz="6" w:space="0" w:color="auto"/>
            </w:tcBorders>
          </w:tcPr>
          <w:p w14:paraId="00702A40"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6A118C33"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3E3C6E26"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100%</w:t>
            </w:r>
          </w:p>
        </w:tc>
      </w:tr>
      <w:tr w:rsidR="008E6BA3" w:rsidRPr="00024EA6" w14:paraId="2ECD0AA3" w14:textId="77777777" w:rsidTr="008E6BA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5E607"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L (Aprendizaje Logrado)</w:t>
            </w:r>
          </w:p>
        </w:tc>
        <w:tc>
          <w:tcPr>
            <w:tcW w:w="1614" w:type="dxa"/>
            <w:tcBorders>
              <w:top w:val="outset" w:sz="6" w:space="0" w:color="auto"/>
              <w:left w:val="outset" w:sz="6" w:space="0" w:color="auto"/>
              <w:bottom w:val="outset" w:sz="6" w:space="0" w:color="auto"/>
              <w:right w:val="outset" w:sz="6" w:space="0" w:color="auto"/>
            </w:tcBorders>
            <w:vAlign w:val="center"/>
            <w:hideMark/>
          </w:tcPr>
          <w:p w14:paraId="66366E3C"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Cuando la conducta evaluada está lograda casi en su totalidad según los criterios de evaluación</w:t>
            </w:r>
          </w:p>
          <w:p w14:paraId="512FEFE1" w14:textId="77777777" w:rsidR="008E6BA3" w:rsidRPr="00203B85" w:rsidRDefault="008E6BA3" w:rsidP="0024252D">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establecidos</w:t>
            </w:r>
          </w:p>
        </w:tc>
        <w:tc>
          <w:tcPr>
            <w:tcW w:w="1614" w:type="dxa"/>
            <w:tcBorders>
              <w:top w:val="outset" w:sz="6" w:space="0" w:color="auto"/>
              <w:left w:val="outset" w:sz="6" w:space="0" w:color="auto"/>
              <w:bottom w:val="outset" w:sz="6" w:space="0" w:color="auto"/>
              <w:right w:val="outset" w:sz="6" w:space="0" w:color="auto"/>
            </w:tcBorders>
          </w:tcPr>
          <w:p w14:paraId="37125CC9"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567E60E3"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4957C473"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47183D67"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p w14:paraId="07F87927" w14:textId="7B918E5A" w:rsidR="008E6BA3" w:rsidRPr="00203B85" w:rsidRDefault="00203B85" w:rsidP="0024252D">
            <w:pPr>
              <w:spacing w:after="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80% - 99%</w:t>
            </w:r>
          </w:p>
          <w:p w14:paraId="624C93C0" w14:textId="77777777" w:rsidR="008E6BA3" w:rsidRPr="00203B85" w:rsidRDefault="008E6BA3" w:rsidP="0024252D">
            <w:pPr>
              <w:spacing w:after="0" w:line="240" w:lineRule="auto"/>
              <w:jc w:val="center"/>
              <w:rPr>
                <w:rFonts w:ascii="Times New Roman" w:eastAsia="Times New Roman" w:hAnsi="Times New Roman" w:cs="Times New Roman"/>
                <w:b/>
                <w:sz w:val="20"/>
                <w:szCs w:val="20"/>
                <w:lang w:eastAsia="es-CL"/>
              </w:rPr>
            </w:pPr>
          </w:p>
        </w:tc>
      </w:tr>
      <w:tr w:rsidR="008E6BA3" w:rsidRPr="00024EA6" w14:paraId="11A2CA7A" w14:textId="77777777" w:rsidTr="008E6BA3">
        <w:trPr>
          <w:jc w:val="center"/>
        </w:trPr>
        <w:tc>
          <w:tcPr>
            <w:tcW w:w="0" w:type="auto"/>
            <w:tcBorders>
              <w:top w:val="outset" w:sz="6" w:space="0" w:color="auto"/>
              <w:left w:val="outset" w:sz="6" w:space="0" w:color="auto"/>
              <w:bottom w:val="outset" w:sz="6" w:space="0" w:color="auto"/>
              <w:right w:val="outset" w:sz="6" w:space="0" w:color="auto"/>
            </w:tcBorders>
            <w:vAlign w:val="center"/>
          </w:tcPr>
          <w:p w14:paraId="0B1DD98C"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P/L</w:t>
            </w:r>
          </w:p>
          <w:p w14:paraId="132F8A88"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(Proceso de Logro)</w:t>
            </w:r>
          </w:p>
          <w:p w14:paraId="21E23F80"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p>
        </w:tc>
        <w:tc>
          <w:tcPr>
            <w:tcW w:w="1614" w:type="dxa"/>
            <w:tcBorders>
              <w:top w:val="outset" w:sz="6" w:space="0" w:color="auto"/>
              <w:left w:val="outset" w:sz="6" w:space="0" w:color="auto"/>
              <w:bottom w:val="outset" w:sz="6" w:space="0" w:color="auto"/>
              <w:right w:val="outset" w:sz="6" w:space="0" w:color="auto"/>
            </w:tcBorders>
            <w:vAlign w:val="center"/>
          </w:tcPr>
          <w:p w14:paraId="7FAADEE6"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Cuando la conducta está parcialmente lograda según los criterios de evaluación establecidos.</w:t>
            </w:r>
          </w:p>
        </w:tc>
        <w:tc>
          <w:tcPr>
            <w:tcW w:w="1614" w:type="dxa"/>
            <w:tcBorders>
              <w:top w:val="outset" w:sz="6" w:space="0" w:color="auto"/>
              <w:left w:val="outset" w:sz="6" w:space="0" w:color="auto"/>
              <w:bottom w:val="outset" w:sz="6" w:space="0" w:color="auto"/>
              <w:right w:val="outset" w:sz="6" w:space="0" w:color="auto"/>
            </w:tcBorders>
          </w:tcPr>
          <w:p w14:paraId="59360FBF"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p>
          <w:p w14:paraId="4598CAA4" w14:textId="6DA08539" w:rsidR="008E6BA3" w:rsidRPr="00203B85" w:rsidRDefault="00203B85"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50%-79%</w:t>
            </w:r>
          </w:p>
        </w:tc>
      </w:tr>
      <w:tr w:rsidR="008E6BA3" w:rsidRPr="00024EA6" w14:paraId="770BEB04" w14:textId="77777777" w:rsidTr="008E6BA3">
        <w:trPr>
          <w:trHeight w:val="1402"/>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E5614" w14:textId="77777777"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 xml:space="preserve">N/R </w:t>
            </w:r>
          </w:p>
          <w:p w14:paraId="4B791A1A" w14:textId="213C03F0" w:rsidR="008E6BA3" w:rsidRPr="00203B85" w:rsidRDefault="00203B85"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(Necesita refuerzo</w:t>
            </w:r>
            <w:r w:rsidR="008E6BA3" w:rsidRPr="00203B85">
              <w:rPr>
                <w:rFonts w:ascii="Times New Roman" w:eastAsia="Times New Roman" w:hAnsi="Times New Roman" w:cs="Times New Roman"/>
                <w:b/>
                <w:sz w:val="20"/>
                <w:szCs w:val="20"/>
                <w:lang w:eastAsia="es-CL"/>
              </w:rPr>
              <w:t>)</w:t>
            </w:r>
          </w:p>
        </w:tc>
        <w:tc>
          <w:tcPr>
            <w:tcW w:w="1614" w:type="dxa"/>
            <w:tcBorders>
              <w:top w:val="outset" w:sz="6" w:space="0" w:color="auto"/>
              <w:left w:val="outset" w:sz="6" w:space="0" w:color="auto"/>
              <w:bottom w:val="outset" w:sz="6" w:space="0" w:color="auto"/>
              <w:right w:val="outset" w:sz="6" w:space="0" w:color="auto"/>
            </w:tcBorders>
            <w:vAlign w:val="center"/>
            <w:hideMark/>
          </w:tcPr>
          <w:p w14:paraId="7FEB334E" w14:textId="5C2B3CFA" w:rsidR="008E6BA3" w:rsidRPr="00203B85" w:rsidRDefault="008E6BA3" w:rsidP="00FE3C22">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 xml:space="preserve">Cuando la conducta </w:t>
            </w:r>
            <w:r w:rsidR="00203B85" w:rsidRPr="00203B85">
              <w:rPr>
                <w:rFonts w:ascii="Times New Roman" w:eastAsia="Times New Roman" w:hAnsi="Times New Roman" w:cs="Times New Roman"/>
                <w:b/>
                <w:sz w:val="20"/>
                <w:szCs w:val="20"/>
                <w:lang w:eastAsia="es-CL"/>
              </w:rPr>
              <w:t>evaluada no</w:t>
            </w:r>
            <w:r w:rsidRPr="00203B85">
              <w:rPr>
                <w:rFonts w:ascii="Times New Roman" w:eastAsia="Times New Roman" w:hAnsi="Times New Roman" w:cs="Times New Roman"/>
                <w:b/>
                <w:sz w:val="20"/>
                <w:szCs w:val="20"/>
                <w:lang w:eastAsia="es-CL"/>
              </w:rPr>
              <w:t xml:space="preserve"> se presenta o se aprecia en forma muy deficitaria.</w:t>
            </w:r>
          </w:p>
        </w:tc>
        <w:tc>
          <w:tcPr>
            <w:tcW w:w="1614" w:type="dxa"/>
            <w:tcBorders>
              <w:top w:val="outset" w:sz="6" w:space="0" w:color="auto"/>
              <w:left w:val="outset" w:sz="6" w:space="0" w:color="auto"/>
              <w:bottom w:val="outset" w:sz="6" w:space="0" w:color="auto"/>
              <w:right w:val="outset" w:sz="6" w:space="0" w:color="auto"/>
            </w:tcBorders>
          </w:tcPr>
          <w:p w14:paraId="3E7CC1B5" w14:textId="77777777" w:rsidR="00203B85" w:rsidRDefault="00203B85" w:rsidP="00203B85">
            <w:pPr>
              <w:spacing w:after="360" w:line="240" w:lineRule="auto"/>
              <w:rPr>
                <w:rFonts w:ascii="Times New Roman" w:eastAsia="Times New Roman" w:hAnsi="Times New Roman" w:cs="Times New Roman"/>
                <w:b/>
                <w:sz w:val="20"/>
                <w:szCs w:val="20"/>
                <w:lang w:eastAsia="es-CL"/>
              </w:rPr>
            </w:pPr>
          </w:p>
          <w:p w14:paraId="78808F71" w14:textId="2E599A2F" w:rsidR="008E6BA3" w:rsidRPr="00203B85" w:rsidRDefault="008E6BA3" w:rsidP="00203B85">
            <w:pPr>
              <w:spacing w:after="360" w:line="240" w:lineRule="auto"/>
              <w:jc w:val="center"/>
              <w:rPr>
                <w:rFonts w:ascii="Times New Roman" w:eastAsia="Times New Roman" w:hAnsi="Times New Roman" w:cs="Times New Roman"/>
                <w:b/>
                <w:sz w:val="20"/>
                <w:szCs w:val="20"/>
                <w:lang w:eastAsia="es-CL"/>
              </w:rPr>
            </w:pPr>
            <w:r w:rsidRPr="00203B85">
              <w:rPr>
                <w:rFonts w:ascii="Times New Roman" w:eastAsia="Times New Roman" w:hAnsi="Times New Roman" w:cs="Times New Roman"/>
                <w:b/>
                <w:sz w:val="20"/>
                <w:szCs w:val="20"/>
                <w:lang w:eastAsia="es-CL"/>
              </w:rPr>
              <w:t>0-</w:t>
            </w:r>
            <w:r w:rsidR="00203B85" w:rsidRPr="00203B85">
              <w:rPr>
                <w:rFonts w:ascii="Times New Roman" w:eastAsia="Times New Roman" w:hAnsi="Times New Roman" w:cs="Times New Roman"/>
                <w:b/>
                <w:sz w:val="20"/>
                <w:szCs w:val="20"/>
                <w:lang w:eastAsia="es-CL"/>
              </w:rPr>
              <w:t>49</w:t>
            </w:r>
            <w:r w:rsidRPr="00203B85">
              <w:rPr>
                <w:rFonts w:ascii="Times New Roman" w:eastAsia="Times New Roman" w:hAnsi="Times New Roman" w:cs="Times New Roman"/>
                <w:b/>
                <w:sz w:val="20"/>
                <w:szCs w:val="20"/>
                <w:lang w:eastAsia="es-CL"/>
              </w:rPr>
              <w:t>%</w:t>
            </w:r>
          </w:p>
        </w:tc>
      </w:tr>
    </w:tbl>
    <w:p w14:paraId="1F43FA28" w14:textId="77777777" w:rsidR="00FE3C22" w:rsidRDefault="00FE3C22" w:rsidP="00FE3C22">
      <w:pPr>
        <w:pStyle w:val="Prrafodelista"/>
        <w:spacing w:after="0" w:line="240" w:lineRule="auto"/>
        <w:ind w:left="1080"/>
        <w:jc w:val="both"/>
        <w:rPr>
          <w:rFonts w:ascii="Book Antiqua" w:hAnsi="Book Antiqua"/>
        </w:rPr>
      </w:pPr>
    </w:p>
    <w:p w14:paraId="0DE09432" w14:textId="77777777" w:rsidR="00F55427" w:rsidRPr="00E92D60" w:rsidRDefault="00F55427" w:rsidP="00E92D60">
      <w:pPr>
        <w:spacing w:after="0" w:line="240" w:lineRule="auto"/>
        <w:jc w:val="both"/>
        <w:rPr>
          <w:rFonts w:ascii="Book Antiqua" w:hAnsi="Book Antiqua"/>
        </w:rPr>
      </w:pPr>
    </w:p>
    <w:p w14:paraId="7BA1F676" w14:textId="77777777" w:rsidR="00FE3C22" w:rsidRDefault="00FE3C22" w:rsidP="00AA0085">
      <w:pPr>
        <w:pStyle w:val="Prrafodelista"/>
        <w:numPr>
          <w:ilvl w:val="0"/>
          <w:numId w:val="7"/>
        </w:numPr>
        <w:spacing w:after="0" w:line="240" w:lineRule="auto"/>
        <w:jc w:val="both"/>
        <w:rPr>
          <w:rFonts w:ascii="Book Antiqua" w:hAnsi="Book Antiqua"/>
        </w:rPr>
      </w:pPr>
      <w:r>
        <w:rPr>
          <w:rFonts w:ascii="Book Antiqua" w:hAnsi="Book Antiqua"/>
        </w:rPr>
        <w:t>E</w:t>
      </w:r>
      <w:r w:rsidRPr="00FE3C22">
        <w:rPr>
          <w:rFonts w:ascii="Book Antiqua" w:hAnsi="Book Antiqua"/>
        </w:rPr>
        <w:t>l foco debe</w:t>
      </w:r>
      <w:r>
        <w:rPr>
          <w:rFonts w:ascii="Book Antiqua" w:hAnsi="Book Antiqua"/>
        </w:rPr>
        <w:t>rá</w:t>
      </w:r>
      <w:r w:rsidRPr="00FE3C22">
        <w:rPr>
          <w:rFonts w:ascii="Book Antiqua" w:hAnsi="Book Antiqua"/>
        </w:rPr>
        <w:t xml:space="preserve"> estar en la niña o el niño</w:t>
      </w:r>
      <w:r>
        <w:rPr>
          <w:rFonts w:ascii="Book Antiqua" w:hAnsi="Book Antiqua"/>
        </w:rPr>
        <w:t>.</w:t>
      </w:r>
      <w:r w:rsidR="00AA0085" w:rsidRPr="00AA0085">
        <w:t xml:space="preserve"> </w:t>
      </w:r>
      <w:r w:rsidR="00AA0085" w:rsidRPr="00AA0085">
        <w:rPr>
          <w:rFonts w:ascii="Book Antiqua" w:hAnsi="Book Antiqua"/>
        </w:rPr>
        <w:t>Sin embargo, el párvulo progresivamente debe tener la oportunidad de expresarse respecto de sus propios avances, dificultades y desafíos, así como de sus vivencias en las situaciones de aprendizaje. Es en este sentido que importa el protagonismo, como involucramiento frente a la experiencia de aprender</w:t>
      </w:r>
      <w:r w:rsidR="00AA0085">
        <w:rPr>
          <w:rFonts w:ascii="Book Antiqua" w:hAnsi="Book Antiqua"/>
        </w:rPr>
        <w:t>.</w:t>
      </w:r>
    </w:p>
    <w:p w14:paraId="0F7904D5" w14:textId="695649C9" w:rsidR="00FE3C22" w:rsidRDefault="00FE3C22" w:rsidP="00FE3C22">
      <w:pPr>
        <w:pStyle w:val="Prrafodelista"/>
        <w:numPr>
          <w:ilvl w:val="0"/>
          <w:numId w:val="7"/>
        </w:numPr>
        <w:spacing w:after="0" w:line="240" w:lineRule="auto"/>
        <w:jc w:val="both"/>
        <w:rPr>
          <w:rFonts w:ascii="Book Antiqua" w:hAnsi="Book Antiqua"/>
        </w:rPr>
      </w:pPr>
      <w:r>
        <w:rPr>
          <w:rFonts w:ascii="Book Antiqua" w:hAnsi="Book Antiqua"/>
        </w:rPr>
        <w:t>La información se obtendrá</w:t>
      </w:r>
      <w:r w:rsidRPr="00FE3C22">
        <w:rPr>
          <w:rFonts w:ascii="Book Antiqua" w:hAnsi="Book Antiqua"/>
        </w:rPr>
        <w:t xml:space="preserve"> en situaciones cotidianas y funcionales</w:t>
      </w:r>
      <w:r>
        <w:rPr>
          <w:rFonts w:ascii="Book Antiqua" w:hAnsi="Book Antiqua"/>
        </w:rPr>
        <w:t xml:space="preserve">, que se realizan habitualmente, tales </w:t>
      </w:r>
      <w:r w:rsidR="00203B85">
        <w:rPr>
          <w:rFonts w:ascii="Book Antiqua" w:hAnsi="Book Antiqua"/>
        </w:rPr>
        <w:t>como,</w:t>
      </w:r>
      <w:r w:rsidR="0070493D">
        <w:rPr>
          <w:rFonts w:ascii="Book Antiqua" w:hAnsi="Book Antiqua"/>
        </w:rPr>
        <w:t xml:space="preserve"> por ejemplo, </w:t>
      </w:r>
      <w:r>
        <w:rPr>
          <w:rFonts w:ascii="Book Antiqua" w:hAnsi="Book Antiqua"/>
        </w:rPr>
        <w:t>una experiencia de aprendizaje.</w:t>
      </w:r>
    </w:p>
    <w:p w14:paraId="30BB0B83" w14:textId="77777777" w:rsidR="00FE3C22" w:rsidRDefault="0070493D" w:rsidP="0070493D">
      <w:pPr>
        <w:pStyle w:val="Prrafodelista"/>
        <w:numPr>
          <w:ilvl w:val="0"/>
          <w:numId w:val="7"/>
        </w:numPr>
        <w:spacing w:after="0" w:line="240" w:lineRule="auto"/>
        <w:jc w:val="both"/>
        <w:rPr>
          <w:rFonts w:ascii="Book Antiqua" w:hAnsi="Book Antiqua"/>
        </w:rPr>
      </w:pPr>
      <w:r w:rsidRPr="0070493D">
        <w:rPr>
          <w:rFonts w:ascii="Book Antiqua" w:hAnsi="Book Antiqua"/>
        </w:rPr>
        <w:t>La selección de los procedimientos e instrumentos de recolección de evidencias se realiza</w:t>
      </w:r>
      <w:r>
        <w:rPr>
          <w:rFonts w:ascii="Book Antiqua" w:hAnsi="Book Antiqua"/>
        </w:rPr>
        <w:t>rá</w:t>
      </w:r>
      <w:r w:rsidRPr="0070493D">
        <w:rPr>
          <w:rFonts w:ascii="Book Antiqua" w:hAnsi="Book Antiqua"/>
        </w:rPr>
        <w:t xml:space="preserve"> en coherencia con el núcleo y OA intencionados, y con la situación de evaluación</w:t>
      </w:r>
      <w:r>
        <w:rPr>
          <w:rFonts w:ascii="Book Antiqua" w:hAnsi="Book Antiqua"/>
        </w:rPr>
        <w:t>.</w:t>
      </w:r>
    </w:p>
    <w:p w14:paraId="12B579E8" w14:textId="77777777" w:rsidR="00FE3C22" w:rsidRDefault="0070493D" w:rsidP="0070493D">
      <w:pPr>
        <w:pStyle w:val="Prrafodelista"/>
        <w:numPr>
          <w:ilvl w:val="0"/>
          <w:numId w:val="7"/>
        </w:numPr>
        <w:spacing w:after="0" w:line="240" w:lineRule="auto"/>
        <w:jc w:val="both"/>
        <w:rPr>
          <w:rFonts w:ascii="Book Antiqua" w:hAnsi="Book Antiqua"/>
        </w:rPr>
      </w:pPr>
      <w:r>
        <w:rPr>
          <w:rFonts w:ascii="Book Antiqua" w:hAnsi="Book Antiqua"/>
        </w:rPr>
        <w:t xml:space="preserve">La recogida de Información se realizará a través de </w:t>
      </w:r>
      <w:r w:rsidRPr="0070493D">
        <w:rPr>
          <w:rFonts w:ascii="Book Antiqua" w:hAnsi="Book Antiqua"/>
        </w:rPr>
        <w:t>Registros de observación, piezas audiovisuales, listas de cotejo, escalas de apreciación, informes al/del hogar, portafo</w:t>
      </w:r>
      <w:r>
        <w:rPr>
          <w:rFonts w:ascii="Book Antiqua" w:hAnsi="Book Antiqua"/>
        </w:rPr>
        <w:t xml:space="preserve">lios y documentación pedagógica, </w:t>
      </w:r>
      <w:proofErr w:type="spellStart"/>
      <w:r>
        <w:rPr>
          <w:rFonts w:ascii="Book Antiqua" w:hAnsi="Book Antiqua"/>
        </w:rPr>
        <w:t>tests</w:t>
      </w:r>
      <w:proofErr w:type="spellEnd"/>
      <w:r>
        <w:rPr>
          <w:rFonts w:ascii="Book Antiqua" w:hAnsi="Book Antiqua"/>
        </w:rPr>
        <w:t xml:space="preserve"> de avances entre otros.</w:t>
      </w:r>
    </w:p>
    <w:p w14:paraId="57128089" w14:textId="77777777" w:rsidR="00FE3C22" w:rsidRDefault="00655717" w:rsidP="00655717">
      <w:pPr>
        <w:pStyle w:val="Prrafodelista"/>
        <w:numPr>
          <w:ilvl w:val="0"/>
          <w:numId w:val="7"/>
        </w:numPr>
        <w:spacing w:after="0" w:line="240" w:lineRule="auto"/>
        <w:jc w:val="both"/>
        <w:rPr>
          <w:rFonts w:ascii="Book Antiqua" w:hAnsi="Book Antiqua"/>
        </w:rPr>
      </w:pPr>
      <w:r w:rsidRPr="00655717">
        <w:rPr>
          <w:rFonts w:ascii="Book Antiqua" w:hAnsi="Book Antiqua"/>
        </w:rPr>
        <w:t>Reunidas las evidencias, el o la educadora debe</w:t>
      </w:r>
      <w:r>
        <w:rPr>
          <w:rFonts w:ascii="Book Antiqua" w:hAnsi="Book Antiqua"/>
        </w:rPr>
        <w:t>rá</w:t>
      </w:r>
      <w:r w:rsidRPr="00655717">
        <w:rPr>
          <w:rFonts w:ascii="Book Antiqua" w:hAnsi="Book Antiqua"/>
        </w:rPr>
        <w:t xml:space="preserve"> construir una conclusión evaluativa acerca del desempeño del párvulo, teniendo en cuenta la distancia entre lo que él o ella es capaz de hacer y lo que plantea el objetivo de aprendizaje</w:t>
      </w:r>
      <w:r>
        <w:rPr>
          <w:rFonts w:ascii="Book Antiqua" w:hAnsi="Book Antiqua"/>
        </w:rPr>
        <w:t>.</w:t>
      </w:r>
    </w:p>
    <w:p w14:paraId="7BD9FE01" w14:textId="77777777" w:rsidR="00FE3C22" w:rsidRDefault="00655717" w:rsidP="00655717">
      <w:pPr>
        <w:pStyle w:val="Prrafodelista"/>
        <w:numPr>
          <w:ilvl w:val="0"/>
          <w:numId w:val="7"/>
        </w:numPr>
        <w:spacing w:after="0" w:line="240" w:lineRule="auto"/>
        <w:jc w:val="both"/>
        <w:rPr>
          <w:rFonts w:ascii="Book Antiqua" w:hAnsi="Book Antiqua"/>
        </w:rPr>
      </w:pPr>
      <w:r>
        <w:rPr>
          <w:rFonts w:ascii="Book Antiqua" w:hAnsi="Book Antiqua"/>
        </w:rPr>
        <w:t>La comprensión del error se entenderá como un medio para lograr el Aprendizaje Significativo. En la retroalimentación residirá</w:t>
      </w:r>
      <w:r w:rsidRPr="00655717">
        <w:rPr>
          <w:rFonts w:ascii="Book Antiqua" w:hAnsi="Book Antiqua"/>
        </w:rPr>
        <w:t xml:space="preserve"> el potencial de la evaluación para constituirse en una nueva oportunidad de aprendizaje</w:t>
      </w:r>
      <w:r>
        <w:rPr>
          <w:rFonts w:ascii="Book Antiqua" w:hAnsi="Book Antiqua"/>
        </w:rPr>
        <w:t>.</w:t>
      </w:r>
    </w:p>
    <w:p w14:paraId="74F25E54" w14:textId="77777777" w:rsidR="0059566F" w:rsidRDefault="00B84192" w:rsidP="0059566F">
      <w:pPr>
        <w:pStyle w:val="Prrafodelista"/>
        <w:numPr>
          <w:ilvl w:val="0"/>
          <w:numId w:val="7"/>
        </w:numPr>
        <w:spacing w:after="0" w:line="240" w:lineRule="auto"/>
        <w:jc w:val="both"/>
        <w:rPr>
          <w:rFonts w:ascii="Book Antiqua" w:hAnsi="Book Antiqua"/>
          <w:color w:val="000000" w:themeColor="text1"/>
        </w:rPr>
      </w:pPr>
      <w:r w:rsidRPr="0032321F">
        <w:rPr>
          <w:rFonts w:ascii="Book Antiqua" w:hAnsi="Book Antiqua"/>
          <w:color w:val="000000" w:themeColor="text1"/>
        </w:rPr>
        <w:t>Los indicadores descritos, responden a equidad y oportunidad de aprendizajes para los párvulos, expresado este último en la Necesidad de Reforzamiento y no es un lapidario NO LOGRADO</w:t>
      </w:r>
    </w:p>
    <w:p w14:paraId="2FD7D9AD" w14:textId="5A124679" w:rsidR="001E47F8" w:rsidRPr="001F00DE" w:rsidRDefault="001E47F8" w:rsidP="001E47F8">
      <w:pPr>
        <w:shd w:val="clear" w:color="auto" w:fill="FFFFFF"/>
        <w:spacing w:after="0" w:line="240" w:lineRule="auto"/>
        <w:ind w:left="708" w:hanging="708"/>
        <w:rPr>
          <w:rFonts w:ascii="Courier New" w:eastAsia="Times New Roman" w:hAnsi="Courier New" w:cs="Courier New"/>
          <w:color w:val="000000"/>
          <w:sz w:val="24"/>
          <w:szCs w:val="24"/>
          <w:lang w:eastAsia="es-CL"/>
        </w:rPr>
      </w:pPr>
      <w:r>
        <w:rPr>
          <w:rFonts w:ascii="Book Antiqua" w:hAnsi="Book Antiqua"/>
          <w:color w:val="FF0000"/>
        </w:rPr>
        <w:tab/>
      </w:r>
      <w:r w:rsidRPr="001F00DE">
        <w:rPr>
          <w:rFonts w:ascii="Book Antiqua" w:hAnsi="Book Antiqua"/>
          <w:color w:val="000000" w:themeColor="text1"/>
        </w:rPr>
        <w:t xml:space="preserve">i) </w:t>
      </w:r>
      <w:r w:rsidR="0059566F" w:rsidRPr="001F00DE">
        <w:rPr>
          <w:rFonts w:ascii="Book Antiqua" w:hAnsi="Book Antiqua"/>
          <w:color w:val="000000" w:themeColor="text1"/>
        </w:rPr>
        <w:t xml:space="preserve">Se involucrará activamente a la familia en actividades tales como Proyectos de Aula y otras que la Educadora considere </w:t>
      </w:r>
      <w:r w:rsidR="005F21C8" w:rsidRPr="001F00DE">
        <w:rPr>
          <w:rFonts w:ascii="Book Antiqua" w:hAnsi="Book Antiqua"/>
          <w:color w:val="000000" w:themeColor="text1"/>
        </w:rPr>
        <w:t>pertinentes, tomando el Concepto estipulado en la Resolución Exenta 481, sobre la LABOR EDUCATIVA CONJUNTA, visualizando al niño y niña como miembros de una familia y sociedad.</w:t>
      </w:r>
      <w:r w:rsidRPr="001F00DE">
        <w:rPr>
          <w:rFonts w:ascii="Book Antiqua" w:eastAsia="Times New Roman" w:hAnsi="Book Antiqua" w:cs="Courier New"/>
          <w:color w:val="000000" w:themeColor="text1"/>
          <w:lang w:eastAsia="es-CL"/>
        </w:rPr>
        <w:t xml:space="preserve">  Como Establecimiento nos hacemos eco de la visión de que:” La Educación </w:t>
      </w:r>
      <w:proofErr w:type="spellStart"/>
      <w:r w:rsidRPr="001F00DE">
        <w:rPr>
          <w:rFonts w:ascii="Book Antiqua" w:eastAsia="Times New Roman" w:hAnsi="Book Antiqua" w:cs="Courier New"/>
          <w:color w:val="000000" w:themeColor="text1"/>
          <w:lang w:eastAsia="es-CL"/>
        </w:rPr>
        <w:t>Parvularia</w:t>
      </w:r>
      <w:proofErr w:type="spellEnd"/>
      <w:r w:rsidRPr="001F00DE">
        <w:rPr>
          <w:rFonts w:ascii="Book Antiqua" w:eastAsia="Times New Roman" w:hAnsi="Book Antiqua" w:cs="Courier New"/>
          <w:color w:val="000000" w:themeColor="text1"/>
          <w:lang w:eastAsia="es-CL"/>
        </w:rPr>
        <w:t xml:space="preserve"> acoge a un niño o niña arraigado en su familia, y le corresponde compartir con ella la labor educativa, complementándola y ampliando las experiencias de aprendizaje y desarrollo integral que se le ofrecen. Por ello, es fundamental que se establezcan perspectivas y líneas de trabajo en común y se potencie el esfuerzo educativo que unas y otras realizan en favor de las niñas y los niños”.</w:t>
      </w:r>
    </w:p>
    <w:p w14:paraId="1119A0FF" w14:textId="06C69818" w:rsidR="0088710F" w:rsidRPr="005F21C8" w:rsidRDefault="0088710F" w:rsidP="001E47F8">
      <w:pPr>
        <w:pStyle w:val="Prrafodelista"/>
        <w:spacing w:after="0" w:line="240" w:lineRule="auto"/>
        <w:ind w:left="1080"/>
        <w:jc w:val="both"/>
        <w:rPr>
          <w:rFonts w:ascii="Book Antiqua" w:hAnsi="Book Antiqua"/>
          <w:b/>
          <w:bCs/>
          <w:color w:val="FF0000"/>
        </w:rPr>
      </w:pPr>
    </w:p>
    <w:p w14:paraId="1F422072" w14:textId="77777777" w:rsidR="0059566F" w:rsidRPr="0059566F" w:rsidRDefault="0059566F" w:rsidP="0059566F">
      <w:pPr>
        <w:spacing w:after="0" w:line="240" w:lineRule="auto"/>
        <w:jc w:val="center"/>
        <w:rPr>
          <w:rFonts w:ascii="Book Antiqua" w:hAnsi="Book Antiqua"/>
          <w:b/>
          <w:color w:val="7030A0"/>
          <w:u w:val="single"/>
        </w:rPr>
      </w:pPr>
    </w:p>
    <w:p w14:paraId="46E365AB" w14:textId="3BFFB71F" w:rsidR="0088710F" w:rsidRPr="001F00DE" w:rsidRDefault="0088710F" w:rsidP="0088710F">
      <w:pPr>
        <w:spacing w:after="0" w:line="240" w:lineRule="auto"/>
        <w:jc w:val="both"/>
        <w:rPr>
          <w:rFonts w:ascii="Book Antiqua" w:hAnsi="Book Antiqua"/>
          <w:b/>
          <w:color w:val="000000" w:themeColor="text1"/>
          <w:u w:val="single"/>
        </w:rPr>
      </w:pPr>
      <w:r w:rsidRPr="001F00DE">
        <w:rPr>
          <w:rFonts w:ascii="Book Antiqua" w:hAnsi="Book Antiqua"/>
          <w:b/>
          <w:color w:val="000000" w:themeColor="text1"/>
          <w:u w:val="single"/>
        </w:rPr>
        <w:t xml:space="preserve">ARTICULO </w:t>
      </w:r>
      <w:r w:rsidR="00CA45D8">
        <w:rPr>
          <w:rFonts w:ascii="Book Antiqua" w:hAnsi="Book Antiqua"/>
          <w:b/>
          <w:color w:val="000000" w:themeColor="text1"/>
          <w:u w:val="single"/>
        </w:rPr>
        <w:t>6</w:t>
      </w:r>
      <w:r w:rsidRPr="001F00DE">
        <w:rPr>
          <w:rFonts w:ascii="Book Antiqua" w:hAnsi="Book Antiqua"/>
          <w:b/>
          <w:color w:val="000000" w:themeColor="text1"/>
          <w:u w:val="single"/>
        </w:rPr>
        <w:t>: DE LOS TIPOS DE EVALUACIÓN.</w:t>
      </w:r>
    </w:p>
    <w:p w14:paraId="1CC02A10" w14:textId="739818D0" w:rsidR="00DF4ADC" w:rsidRPr="001F00DE" w:rsidRDefault="0059325D" w:rsidP="0059325D">
      <w:pPr>
        <w:spacing w:after="360" w:line="240" w:lineRule="auto"/>
        <w:ind w:firstLine="708"/>
        <w:jc w:val="both"/>
        <w:rPr>
          <w:rFonts w:ascii="Book Antiqua" w:eastAsia="Times New Roman" w:hAnsi="Book Antiqua" w:cs="Arial"/>
          <w:color w:val="000000" w:themeColor="text1"/>
          <w:lang w:eastAsia="es-CL"/>
        </w:rPr>
      </w:pPr>
      <w:r w:rsidRPr="001F00DE">
        <w:rPr>
          <w:rFonts w:ascii="Book Antiqua" w:eastAsia="Times New Roman" w:hAnsi="Book Antiqua" w:cs="Courier New"/>
          <w:color w:val="000000" w:themeColor="text1"/>
          <w:lang w:eastAsia="es-CL"/>
        </w:rPr>
        <w:t>En la retroalimentación reside el potencial de la evaluación para constituirse en una nueva oportunidad de aprendizaje. Es la comunicación de la distancia entre los desempeños de la niña o el niño y lo definido en el objetivo de aprendizaje. El contenido de esa comunicación debe informar al párvulo de sus avances, logros y desafíos con relación al OA, con un lenguaje acogedor, que valora la diversidad de ritmos y formas de aprender. Durante las experiencias para el aprendizaje, a menudo ya hay retroalimentación, bajo la forma de preguntas y comentarios del aprendizaje que se está construyendo. En este sentido, la retroalimentación, aporta también a la calidad y adecuación de las experiencias para el aprendizaje implementadas; nutriendo la reflexión docente sobre su práctica pedagógica.</w:t>
      </w:r>
    </w:p>
    <w:p w14:paraId="131A7298" w14:textId="77777777" w:rsidR="005B4852" w:rsidRPr="005B4852" w:rsidRDefault="00DF4ADC" w:rsidP="005B4852">
      <w:pPr>
        <w:spacing w:after="360" w:line="240" w:lineRule="auto"/>
        <w:jc w:val="both"/>
        <w:rPr>
          <w:rFonts w:ascii="Arial" w:eastAsia="Times New Roman" w:hAnsi="Arial" w:cs="Arial"/>
          <w:color w:val="222222"/>
          <w:sz w:val="20"/>
          <w:szCs w:val="20"/>
          <w:lang w:eastAsia="es-CL"/>
        </w:rPr>
      </w:pPr>
      <w:r w:rsidRPr="00093138">
        <w:rPr>
          <w:rFonts w:ascii="Arial" w:eastAsia="Times New Roman" w:hAnsi="Arial" w:cs="Arial"/>
          <w:b/>
          <w:bCs/>
          <w:color w:val="222222"/>
          <w:sz w:val="20"/>
          <w:szCs w:val="20"/>
          <w:lang w:eastAsia="es-CL"/>
        </w:rPr>
        <w:t>1.</w:t>
      </w:r>
      <w:r w:rsidR="005B4852" w:rsidRPr="005B4852">
        <w:rPr>
          <w:rFonts w:ascii="Arial" w:eastAsia="Times New Roman" w:hAnsi="Arial" w:cs="Arial"/>
          <w:b/>
          <w:bCs/>
          <w:color w:val="222222"/>
          <w:sz w:val="20"/>
          <w:szCs w:val="20"/>
          <w:lang w:eastAsia="es-CL"/>
        </w:rPr>
        <w:t>Por sus funciones:</w:t>
      </w:r>
    </w:p>
    <w:p w14:paraId="78AAEF55" w14:textId="6B2B34DE" w:rsidR="005B4852" w:rsidRPr="005B4852" w:rsidRDefault="005B4852" w:rsidP="005B4852">
      <w:pPr>
        <w:spacing w:after="360" w:line="240" w:lineRule="auto"/>
        <w:rPr>
          <w:rFonts w:ascii="Book Antiqua" w:eastAsia="Times New Roman" w:hAnsi="Book Antiqua" w:cs="Arial"/>
          <w:color w:val="222222"/>
          <w:lang w:eastAsia="es-CL"/>
        </w:rPr>
      </w:pPr>
      <w:r w:rsidRPr="005B4852">
        <w:rPr>
          <w:rFonts w:ascii="Book Antiqua" w:eastAsia="Times New Roman" w:hAnsi="Book Antiqua" w:cs="Arial"/>
          <w:color w:val="222222"/>
          <w:lang w:eastAsia="es-CL"/>
        </w:rPr>
        <w:t>a.-</w:t>
      </w:r>
      <w:r w:rsidRPr="005B4852">
        <w:rPr>
          <w:rFonts w:ascii="Book Antiqua" w:eastAsia="Times New Roman" w:hAnsi="Book Antiqua" w:cs="Arial"/>
          <w:b/>
          <w:bCs/>
          <w:color w:val="222222"/>
          <w:lang w:eastAsia="es-CL"/>
        </w:rPr>
        <w:t> </w:t>
      </w:r>
      <w:r w:rsidRPr="005B4852">
        <w:rPr>
          <w:rFonts w:ascii="Book Antiqua" w:eastAsia="Times New Roman" w:hAnsi="Book Antiqua" w:cs="Arial"/>
          <w:b/>
          <w:bCs/>
          <w:color w:val="222222"/>
          <w:u w:val="single"/>
          <w:lang w:eastAsia="es-CL"/>
        </w:rPr>
        <w:t>Evaluación Inicial o Diagnóstica</w:t>
      </w:r>
      <w:r w:rsidR="00093138">
        <w:rPr>
          <w:rFonts w:ascii="Book Antiqua" w:eastAsia="Times New Roman" w:hAnsi="Book Antiqua" w:cs="Arial"/>
          <w:b/>
          <w:bCs/>
          <w:color w:val="222222"/>
          <w:u w:val="single"/>
          <w:lang w:eastAsia="es-CL"/>
        </w:rPr>
        <w:t>:</w:t>
      </w:r>
      <w:r w:rsidR="00D6433E" w:rsidRPr="00D6433E">
        <w:rPr>
          <w:rFonts w:ascii="Courier New" w:eastAsia="Times New Roman" w:hAnsi="Courier New" w:cs="Courier New"/>
          <w:color w:val="000000"/>
          <w:sz w:val="24"/>
          <w:szCs w:val="24"/>
          <w:lang w:eastAsia="es-CL"/>
        </w:rPr>
        <w:t xml:space="preserve"> </w:t>
      </w:r>
      <w:r w:rsidR="00D6433E" w:rsidRPr="00797D91">
        <w:rPr>
          <w:rFonts w:ascii="Courier New" w:eastAsia="Times New Roman" w:hAnsi="Courier New" w:cs="Courier New"/>
          <w:color w:val="000000"/>
          <w:sz w:val="24"/>
          <w:szCs w:val="24"/>
          <w:lang w:eastAsia="es-CL"/>
        </w:rPr>
        <w:t xml:space="preserve">- </w:t>
      </w:r>
    </w:p>
    <w:p w14:paraId="50AC7FF9" w14:textId="77777777" w:rsidR="005B4852" w:rsidRPr="009153C9" w:rsidRDefault="00DF4ADC" w:rsidP="00DF4ADC">
      <w:pPr>
        <w:spacing w:after="0" w:line="276" w:lineRule="auto"/>
        <w:jc w:val="both"/>
        <w:rPr>
          <w:rFonts w:ascii="Book Antiqua" w:hAnsi="Book Antiqua"/>
          <w:b/>
          <w:color w:val="538135" w:themeColor="accent6" w:themeShade="BF"/>
        </w:rPr>
      </w:pPr>
      <w:r w:rsidRPr="009153C9">
        <w:rPr>
          <w:rFonts w:ascii="Book Antiqua" w:hAnsi="Book Antiqua"/>
          <w:b/>
          <w:color w:val="538135" w:themeColor="accent6" w:themeShade="BF"/>
        </w:rPr>
        <w:t xml:space="preserve">- </w:t>
      </w:r>
      <w:r w:rsidRPr="0059325D">
        <w:rPr>
          <w:rFonts w:ascii="Book Antiqua" w:hAnsi="Book Antiqua"/>
          <w:bCs/>
          <w:color w:val="000000" w:themeColor="text1"/>
        </w:rPr>
        <w:t>Se re</w:t>
      </w:r>
      <w:r w:rsidR="009153C9" w:rsidRPr="0059325D">
        <w:rPr>
          <w:rFonts w:ascii="Book Antiqua" w:hAnsi="Book Antiqua"/>
          <w:bCs/>
          <w:color w:val="000000" w:themeColor="text1"/>
        </w:rPr>
        <w:t>alizará durante las dos primeras semanas del mes de marzo. Los resultados de las tabulaciones serán entregados a UTP durante la tercera semana para tomar juicios de valor con</w:t>
      </w:r>
      <w:r w:rsidR="00DC4B42" w:rsidRPr="0059325D">
        <w:rPr>
          <w:rFonts w:ascii="Book Antiqua" w:hAnsi="Book Antiqua"/>
          <w:bCs/>
          <w:color w:val="000000" w:themeColor="text1"/>
        </w:rPr>
        <w:t xml:space="preserve"> respecto a la planificación anual y poder concertar una reunión extraordinaria con los padres y apoderados de los alumnos que necesitan refuerzo</w:t>
      </w:r>
      <w:r w:rsidR="00DC4B42" w:rsidRPr="0059325D">
        <w:rPr>
          <w:rFonts w:ascii="Book Antiqua" w:hAnsi="Book Antiqua"/>
          <w:bCs/>
          <w:color w:val="538135" w:themeColor="accent6" w:themeShade="BF"/>
        </w:rPr>
        <w:t>.</w:t>
      </w:r>
    </w:p>
    <w:p w14:paraId="04B6431C" w14:textId="77777777" w:rsidR="00DF4ADC" w:rsidRDefault="00DF4ADC" w:rsidP="00DF4ADC">
      <w:pPr>
        <w:spacing w:after="0" w:line="276" w:lineRule="auto"/>
        <w:jc w:val="both"/>
        <w:rPr>
          <w:rFonts w:ascii="Book Antiqua" w:hAnsi="Book Antiqua"/>
        </w:rPr>
      </w:pPr>
      <w:r>
        <w:rPr>
          <w:rFonts w:ascii="Book Antiqua" w:hAnsi="Book Antiqua"/>
        </w:rPr>
        <w:t>- Considerará todos los ámbitos de las Bases Curriculares.</w:t>
      </w:r>
    </w:p>
    <w:p w14:paraId="5F393FDE" w14:textId="77777777" w:rsidR="00DF4ADC" w:rsidRDefault="00DF4ADC" w:rsidP="00DF4ADC">
      <w:pPr>
        <w:spacing w:after="0" w:line="276" w:lineRule="auto"/>
        <w:jc w:val="both"/>
        <w:rPr>
          <w:rFonts w:ascii="Book Antiqua" w:hAnsi="Book Antiqua"/>
        </w:rPr>
      </w:pPr>
      <w:r>
        <w:rPr>
          <w:rFonts w:ascii="Book Antiqua" w:hAnsi="Book Antiqua"/>
        </w:rPr>
        <w:t xml:space="preserve">- A partir del análisis de los resultados, se planificará el proceso de Enseñanza – </w:t>
      </w:r>
      <w:proofErr w:type="gramStart"/>
      <w:r>
        <w:rPr>
          <w:rFonts w:ascii="Book Antiqua" w:hAnsi="Book Antiqua"/>
        </w:rPr>
        <w:t>Aprendizaje ,</w:t>
      </w:r>
      <w:proofErr w:type="gramEnd"/>
      <w:r>
        <w:rPr>
          <w:rFonts w:ascii="Book Antiqua" w:hAnsi="Book Antiqua"/>
        </w:rPr>
        <w:t xml:space="preserve"> considerando la situación real del alumno (a) y del curso.</w:t>
      </w:r>
    </w:p>
    <w:p w14:paraId="3254186B" w14:textId="77777777" w:rsidR="00DF4ADC" w:rsidRPr="0083093B" w:rsidRDefault="00DF4ADC" w:rsidP="00DF4ADC">
      <w:pPr>
        <w:spacing w:after="0" w:line="276" w:lineRule="auto"/>
        <w:jc w:val="both"/>
        <w:rPr>
          <w:rFonts w:ascii="Book Antiqua" w:eastAsia="Times New Roman" w:hAnsi="Book Antiqua" w:cs="Arial"/>
          <w:color w:val="7030A0"/>
          <w:lang w:eastAsia="es-CL"/>
        </w:rPr>
      </w:pPr>
      <w:r>
        <w:rPr>
          <w:rFonts w:ascii="Book Antiqua" w:hAnsi="Book Antiqua"/>
        </w:rPr>
        <w:t>-</w:t>
      </w:r>
      <w:r w:rsidRPr="00DF4ADC">
        <w:rPr>
          <w:rFonts w:ascii="Arial" w:eastAsia="Times New Roman" w:hAnsi="Arial" w:cs="Arial"/>
          <w:color w:val="222222"/>
          <w:sz w:val="20"/>
          <w:szCs w:val="20"/>
          <w:lang w:eastAsia="es-CL"/>
        </w:rPr>
        <w:t xml:space="preserve"> </w:t>
      </w:r>
      <w:r w:rsidRPr="00DF4ADC">
        <w:rPr>
          <w:rFonts w:ascii="Book Antiqua" w:eastAsia="Times New Roman" w:hAnsi="Book Antiqua" w:cs="Arial"/>
          <w:color w:val="222222"/>
          <w:lang w:eastAsia="es-CL"/>
        </w:rPr>
        <w:t>Los resultados de la evaluación diagnóstica serán entregados al apoderado de forma oportuna, con la finali</w:t>
      </w:r>
      <w:r>
        <w:rPr>
          <w:rFonts w:ascii="Book Antiqua" w:eastAsia="Times New Roman" w:hAnsi="Book Antiqua" w:cs="Arial"/>
          <w:color w:val="222222"/>
          <w:lang w:eastAsia="es-CL"/>
        </w:rPr>
        <w:t xml:space="preserve">dad de informar sobre el nivel </w:t>
      </w:r>
      <w:r w:rsidRPr="00DF4ADC">
        <w:rPr>
          <w:rFonts w:ascii="Book Antiqua" w:eastAsia="Times New Roman" w:hAnsi="Book Antiqua" w:cs="Arial"/>
          <w:color w:val="222222"/>
          <w:lang w:eastAsia="es-CL"/>
        </w:rPr>
        <w:t xml:space="preserve">de </w:t>
      </w:r>
      <w:r>
        <w:rPr>
          <w:rFonts w:ascii="Book Antiqua" w:eastAsia="Times New Roman" w:hAnsi="Book Antiqua" w:cs="Arial"/>
          <w:color w:val="222222"/>
          <w:lang w:eastAsia="es-CL"/>
        </w:rPr>
        <w:t>logro de ingreso de cada alumno (a</w:t>
      </w:r>
      <w:proofErr w:type="gramStart"/>
      <w:r>
        <w:rPr>
          <w:rFonts w:ascii="Book Antiqua" w:eastAsia="Times New Roman" w:hAnsi="Book Antiqua" w:cs="Arial"/>
          <w:color w:val="222222"/>
          <w:lang w:eastAsia="es-CL"/>
        </w:rPr>
        <w:t>)</w:t>
      </w:r>
      <w:r w:rsidRPr="001F00DE">
        <w:rPr>
          <w:rFonts w:ascii="Book Antiqua" w:eastAsia="Times New Roman" w:hAnsi="Book Antiqua" w:cs="Arial"/>
          <w:color w:val="000000" w:themeColor="text1"/>
          <w:lang w:eastAsia="es-CL"/>
        </w:rPr>
        <w:t>.</w:t>
      </w:r>
      <w:r w:rsidR="0069151B" w:rsidRPr="001F00DE">
        <w:rPr>
          <w:rFonts w:ascii="Book Antiqua" w:eastAsia="Times New Roman" w:hAnsi="Book Antiqua" w:cs="Arial"/>
          <w:color w:val="000000" w:themeColor="text1"/>
          <w:lang w:eastAsia="es-CL"/>
        </w:rPr>
        <w:t>Como</w:t>
      </w:r>
      <w:proofErr w:type="gramEnd"/>
      <w:r w:rsidR="0069151B" w:rsidRPr="001F00DE">
        <w:rPr>
          <w:rFonts w:ascii="Book Antiqua" w:eastAsia="Times New Roman" w:hAnsi="Book Antiqua" w:cs="Arial"/>
          <w:color w:val="000000" w:themeColor="text1"/>
          <w:lang w:eastAsia="es-CL"/>
        </w:rPr>
        <w:t xml:space="preserve"> establecimiento, partimos de la premisa que “la familia constituye el núcleo central básico </w:t>
      </w:r>
      <w:r w:rsidR="0083093B" w:rsidRPr="001F00DE">
        <w:rPr>
          <w:rFonts w:ascii="Book Antiqua" w:eastAsia="Times New Roman" w:hAnsi="Book Antiqua" w:cs="Arial"/>
          <w:color w:val="000000" w:themeColor="text1"/>
          <w:lang w:eastAsia="es-CL"/>
        </w:rPr>
        <w:t>en el cual la niña y el niño encuentra sus significados personales”.</w:t>
      </w:r>
    </w:p>
    <w:p w14:paraId="5F398282" w14:textId="4BBBC943" w:rsidR="000C38B7" w:rsidRPr="00203B85" w:rsidRDefault="000C38B7" w:rsidP="00DF4ADC">
      <w:pPr>
        <w:spacing w:after="0" w:line="276" w:lineRule="auto"/>
        <w:jc w:val="both"/>
        <w:rPr>
          <w:rFonts w:ascii="Book Antiqua" w:eastAsia="Times New Roman" w:hAnsi="Book Antiqua" w:cs="Arial"/>
          <w:bCs/>
          <w:lang w:eastAsia="es-CL"/>
        </w:rPr>
      </w:pPr>
      <w:r w:rsidRPr="00203B85">
        <w:rPr>
          <w:rFonts w:ascii="Book Antiqua" w:eastAsia="Times New Roman" w:hAnsi="Book Antiqua" w:cs="Arial"/>
          <w:bCs/>
          <w:lang w:eastAsia="es-CL"/>
        </w:rPr>
        <w:t>-</w:t>
      </w:r>
      <w:r w:rsidRPr="00203B85">
        <w:rPr>
          <w:rFonts w:ascii="Book Antiqua" w:eastAsia="Times New Roman" w:hAnsi="Book Antiqua" w:cs="Arial"/>
          <w:b/>
          <w:lang w:eastAsia="es-CL"/>
        </w:rPr>
        <w:t>Con el fin de dar respuesta a la Interculturalidad y la Inclusión- principios fundamentales de las Base</w:t>
      </w:r>
      <w:r w:rsidR="004E04F8" w:rsidRPr="00203B85">
        <w:rPr>
          <w:rFonts w:ascii="Book Antiqua" w:eastAsia="Times New Roman" w:hAnsi="Book Antiqua" w:cs="Arial"/>
          <w:b/>
          <w:lang w:eastAsia="es-CL"/>
        </w:rPr>
        <w:t>s Curriculares- se planificarán actividades que atiendan al respeto y la inclusión de las diferentes culturas, plasmadas en proyectos de aula</w:t>
      </w:r>
      <w:r w:rsidR="001F00DE" w:rsidRPr="00203B85">
        <w:rPr>
          <w:rFonts w:ascii="Book Antiqua" w:eastAsia="Times New Roman" w:hAnsi="Book Antiqua" w:cs="Arial"/>
          <w:b/>
          <w:lang w:eastAsia="es-CL"/>
        </w:rPr>
        <w:t xml:space="preserve">, atendiendo a una planificación inclusiva (DUA) a cargo de la Educadora Diferencial del Nivel y con evaluaciones justas, que permitan demostrar el conocimiento de los (as) párvulos </w:t>
      </w:r>
      <w:proofErr w:type="gramStart"/>
      <w:r w:rsidR="001F00DE" w:rsidRPr="00203B85">
        <w:rPr>
          <w:rFonts w:ascii="Book Antiqua" w:eastAsia="Times New Roman" w:hAnsi="Book Antiqua" w:cs="Arial"/>
          <w:b/>
          <w:lang w:eastAsia="es-CL"/>
        </w:rPr>
        <w:t>de  diversas</w:t>
      </w:r>
      <w:proofErr w:type="gramEnd"/>
      <w:r w:rsidR="001F00DE" w:rsidRPr="00203B85">
        <w:rPr>
          <w:rFonts w:ascii="Book Antiqua" w:eastAsia="Times New Roman" w:hAnsi="Book Antiqua" w:cs="Arial"/>
          <w:b/>
          <w:lang w:eastAsia="es-CL"/>
        </w:rPr>
        <w:t xml:space="preserve"> maneras.</w:t>
      </w:r>
    </w:p>
    <w:p w14:paraId="3C509390" w14:textId="77777777" w:rsidR="00093138" w:rsidRDefault="00093138" w:rsidP="00DF4ADC">
      <w:pPr>
        <w:spacing w:after="0" w:line="276" w:lineRule="auto"/>
        <w:jc w:val="both"/>
        <w:rPr>
          <w:rFonts w:ascii="Book Antiqua" w:eastAsia="Times New Roman" w:hAnsi="Book Antiqua" w:cs="Arial"/>
          <w:color w:val="222222"/>
          <w:lang w:eastAsia="es-CL"/>
        </w:rPr>
      </w:pPr>
    </w:p>
    <w:p w14:paraId="7A39C916" w14:textId="77777777" w:rsidR="00093138" w:rsidRDefault="00093138" w:rsidP="00DF4ADC">
      <w:pPr>
        <w:spacing w:after="0" w:line="276" w:lineRule="auto"/>
        <w:jc w:val="both"/>
        <w:rPr>
          <w:rFonts w:ascii="Book Antiqua" w:eastAsia="Times New Roman" w:hAnsi="Book Antiqua" w:cs="Arial"/>
          <w:b/>
          <w:color w:val="222222"/>
          <w:u w:val="single"/>
          <w:lang w:eastAsia="es-CL"/>
        </w:rPr>
      </w:pPr>
      <w:r>
        <w:rPr>
          <w:rFonts w:ascii="Book Antiqua" w:eastAsia="Times New Roman" w:hAnsi="Book Antiqua" w:cs="Arial"/>
          <w:color w:val="222222"/>
          <w:lang w:eastAsia="es-CL"/>
        </w:rPr>
        <w:t xml:space="preserve">b. </w:t>
      </w:r>
      <w:r w:rsidRPr="00093138">
        <w:rPr>
          <w:rFonts w:ascii="Book Antiqua" w:eastAsia="Times New Roman" w:hAnsi="Book Antiqua" w:cs="Arial"/>
          <w:b/>
          <w:color w:val="222222"/>
          <w:u w:val="single"/>
          <w:lang w:eastAsia="es-CL"/>
        </w:rPr>
        <w:t>Evaluación Formativa:</w:t>
      </w:r>
    </w:p>
    <w:p w14:paraId="15E43FAA" w14:textId="77777777" w:rsidR="00093138" w:rsidRDefault="00093138" w:rsidP="00DF4ADC">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 La observación será el medio fundamental y se realizará a través de Registro</w:t>
      </w:r>
      <w:r w:rsidR="00334D0B">
        <w:rPr>
          <w:rFonts w:ascii="Book Antiqua" w:eastAsia="Times New Roman" w:hAnsi="Book Antiqua" w:cs="Arial"/>
          <w:color w:val="222222"/>
          <w:lang w:eastAsia="es-CL"/>
        </w:rPr>
        <w:t>s</w:t>
      </w:r>
      <w:r>
        <w:rPr>
          <w:rFonts w:ascii="Book Antiqua" w:eastAsia="Times New Roman" w:hAnsi="Book Antiqua" w:cs="Arial"/>
          <w:color w:val="222222"/>
          <w:lang w:eastAsia="es-CL"/>
        </w:rPr>
        <w:t xml:space="preserve"> de Observación</w:t>
      </w:r>
      <w:r w:rsidR="00334D0B">
        <w:rPr>
          <w:rFonts w:ascii="Book Antiqua" w:eastAsia="Times New Roman" w:hAnsi="Book Antiqua" w:cs="Arial"/>
          <w:color w:val="222222"/>
          <w:lang w:eastAsia="es-CL"/>
        </w:rPr>
        <w:t xml:space="preserve"> o Indicadores acorde a los Aprendizajes Esperados.</w:t>
      </w:r>
    </w:p>
    <w:p w14:paraId="706B1B2C" w14:textId="77777777" w:rsidR="000E293F" w:rsidRDefault="000E293F" w:rsidP="00DF4ADC">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-Se realizará durante todo el proceso de Enseñanza – Aprendizaje, considerando los Aprendizajes Esperados por ámbito</w:t>
      </w:r>
      <w:r w:rsidR="00CD0AA2">
        <w:rPr>
          <w:rFonts w:ascii="Book Antiqua" w:eastAsia="Times New Roman" w:hAnsi="Book Antiqua" w:cs="Arial"/>
          <w:color w:val="222222"/>
          <w:lang w:eastAsia="es-CL"/>
        </w:rPr>
        <w:t>s y núcleos del nivel correspondiente.</w:t>
      </w:r>
    </w:p>
    <w:p w14:paraId="57FE4C96" w14:textId="77777777" w:rsidR="00CD0AA2" w:rsidRDefault="00CD0AA2" w:rsidP="00DF4ADC">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w:t>
      </w:r>
      <w:r w:rsidRPr="00CD0AA2">
        <w:rPr>
          <w:rFonts w:ascii="Arial" w:eastAsia="Times New Roman" w:hAnsi="Arial" w:cs="Arial"/>
          <w:color w:val="222222"/>
          <w:sz w:val="20"/>
          <w:szCs w:val="20"/>
          <w:lang w:eastAsia="es-CL"/>
        </w:rPr>
        <w:t xml:space="preserve"> </w:t>
      </w:r>
      <w:r w:rsidRPr="00CD0AA2">
        <w:rPr>
          <w:rFonts w:ascii="Book Antiqua" w:eastAsia="Times New Roman" w:hAnsi="Book Antiqua" w:cs="Arial"/>
          <w:color w:val="222222"/>
          <w:lang w:eastAsia="es-CL"/>
        </w:rPr>
        <w:t xml:space="preserve">Al finalizar el primer semestre se realizará una evaluación semestral que incluirá los aprendizajes esperados por cada proyecto realizado lo que permitirá un </w:t>
      </w:r>
      <w:r>
        <w:rPr>
          <w:rFonts w:ascii="Book Antiqua" w:eastAsia="Times New Roman" w:hAnsi="Book Antiqua" w:cs="Arial"/>
          <w:color w:val="222222"/>
          <w:lang w:eastAsia="es-CL"/>
        </w:rPr>
        <w:t>a</w:t>
      </w:r>
      <w:r w:rsidR="00C02E75">
        <w:rPr>
          <w:rFonts w:ascii="Book Antiqua" w:eastAsia="Times New Roman" w:hAnsi="Book Antiqua" w:cs="Arial"/>
          <w:color w:val="222222"/>
          <w:lang w:eastAsia="es-CL"/>
        </w:rPr>
        <w:t>nálisis con la </w:t>
      </w:r>
      <w:r w:rsidRPr="00CD0AA2">
        <w:rPr>
          <w:rFonts w:ascii="Book Antiqua" w:eastAsia="Times New Roman" w:hAnsi="Book Antiqua" w:cs="Arial"/>
          <w:color w:val="222222"/>
          <w:lang w:eastAsia="es-CL"/>
        </w:rPr>
        <w:t>información y poste</w:t>
      </w:r>
      <w:r w:rsidR="00C02E75">
        <w:rPr>
          <w:rFonts w:ascii="Book Antiqua" w:eastAsia="Times New Roman" w:hAnsi="Book Antiqua" w:cs="Arial"/>
          <w:color w:val="222222"/>
          <w:lang w:eastAsia="es-CL"/>
        </w:rPr>
        <w:t xml:space="preserve">rior toma de decisiones en pos </w:t>
      </w:r>
      <w:r w:rsidRPr="00CD0AA2">
        <w:rPr>
          <w:rFonts w:ascii="Book Antiqua" w:eastAsia="Times New Roman" w:hAnsi="Book Antiqua" w:cs="Arial"/>
          <w:color w:val="222222"/>
          <w:lang w:eastAsia="es-CL"/>
        </w:rPr>
        <w:t>de lograr optimizar los Aprendizajes de cada alumno durante el segundo Semestre.</w:t>
      </w:r>
    </w:p>
    <w:p w14:paraId="51CCFC05" w14:textId="77777777" w:rsidR="00C02E75" w:rsidRDefault="00C02E75" w:rsidP="00DF4ADC">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-Al finalizar el Semestre, se registrará en el Libro de Clases el porcentaje de Logro obtenido en la evaluación Semestral de cada alumno (a).</w:t>
      </w:r>
    </w:p>
    <w:p w14:paraId="3FED2A60" w14:textId="77777777" w:rsidR="008F77F3" w:rsidRDefault="008F77F3" w:rsidP="00DF4ADC">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w:t>
      </w:r>
      <w:r w:rsidRPr="008F77F3">
        <w:t xml:space="preserve"> </w:t>
      </w:r>
      <w:r w:rsidRPr="008F77F3">
        <w:rPr>
          <w:rFonts w:ascii="Book Antiqua" w:eastAsia="Times New Roman" w:hAnsi="Book Antiqua" w:cs="Arial"/>
          <w:color w:val="222222"/>
          <w:lang w:eastAsia="es-CL"/>
        </w:rPr>
        <w:t xml:space="preserve">El foco </w:t>
      </w:r>
      <w:r>
        <w:rPr>
          <w:rFonts w:ascii="Book Antiqua" w:eastAsia="Times New Roman" w:hAnsi="Book Antiqua" w:cs="Arial"/>
          <w:color w:val="222222"/>
          <w:lang w:eastAsia="es-CL"/>
        </w:rPr>
        <w:t>de la evaluación formativa no será</w:t>
      </w:r>
      <w:r w:rsidRPr="008F77F3">
        <w:rPr>
          <w:rFonts w:ascii="Book Antiqua" w:eastAsia="Times New Roman" w:hAnsi="Book Antiqua" w:cs="Arial"/>
          <w:color w:val="222222"/>
          <w:lang w:eastAsia="es-CL"/>
        </w:rPr>
        <w:t xml:space="preserve"> necesariamente cuánto sabe el párvulo, sino cuáles están constituyendo sus principales logros y dificultades, para, con él, generar est</w:t>
      </w:r>
      <w:r>
        <w:rPr>
          <w:rFonts w:ascii="Book Antiqua" w:eastAsia="Times New Roman" w:hAnsi="Book Antiqua" w:cs="Arial"/>
          <w:color w:val="222222"/>
          <w:lang w:eastAsia="es-CL"/>
        </w:rPr>
        <w:t>rategias para sus avances. No só</w:t>
      </w:r>
      <w:r w:rsidRPr="008F77F3">
        <w:rPr>
          <w:rFonts w:ascii="Book Antiqua" w:eastAsia="Times New Roman" w:hAnsi="Book Antiqua" w:cs="Arial"/>
          <w:color w:val="222222"/>
          <w:lang w:eastAsia="es-CL"/>
        </w:rPr>
        <w:t>lo compromete al niño o la niña, sino que interpela al docente en su enseñanza.</w:t>
      </w:r>
    </w:p>
    <w:p w14:paraId="087F878F" w14:textId="748BA8F9" w:rsidR="003D3191" w:rsidRPr="00203B85" w:rsidRDefault="003D3191" w:rsidP="00DF4ADC">
      <w:pPr>
        <w:spacing w:after="0" w:line="276" w:lineRule="auto"/>
        <w:jc w:val="both"/>
        <w:rPr>
          <w:rFonts w:ascii="Book Antiqua" w:eastAsia="Times New Roman" w:hAnsi="Book Antiqua" w:cs="Arial"/>
          <w:b/>
          <w:u w:val="single"/>
          <w:lang w:eastAsia="es-CL"/>
        </w:rPr>
      </w:pPr>
      <w:r w:rsidRPr="003D3191">
        <w:rPr>
          <w:rFonts w:ascii="Book Antiqua" w:eastAsia="Times New Roman" w:hAnsi="Book Antiqua" w:cs="Arial"/>
          <w:b/>
          <w:color w:val="538135" w:themeColor="accent6" w:themeShade="BF"/>
          <w:u w:val="single"/>
          <w:lang w:eastAsia="es-CL"/>
        </w:rPr>
        <w:t>-</w:t>
      </w:r>
      <w:r w:rsidRPr="0032321F">
        <w:rPr>
          <w:rFonts w:ascii="Book Antiqua" w:eastAsia="Times New Roman" w:hAnsi="Book Antiqua" w:cs="Arial"/>
          <w:b/>
          <w:color w:val="000000" w:themeColor="text1"/>
          <w:u w:val="single"/>
          <w:lang w:eastAsia="es-CL"/>
        </w:rPr>
        <w:t xml:space="preserve"> La Educadora</w:t>
      </w:r>
      <w:r w:rsidR="00DC4B42" w:rsidRPr="0032321F">
        <w:rPr>
          <w:rFonts w:ascii="Book Antiqua" w:eastAsia="Times New Roman" w:hAnsi="Book Antiqua" w:cs="Arial"/>
          <w:b/>
          <w:color w:val="000000" w:themeColor="text1"/>
          <w:u w:val="single"/>
          <w:lang w:eastAsia="es-CL"/>
        </w:rPr>
        <w:t xml:space="preserve"> llevará un registro acucioso (</w:t>
      </w:r>
      <w:r w:rsidRPr="0032321F">
        <w:rPr>
          <w:rFonts w:ascii="Book Antiqua" w:eastAsia="Times New Roman" w:hAnsi="Book Antiqua" w:cs="Arial"/>
          <w:b/>
          <w:color w:val="000000" w:themeColor="text1"/>
          <w:u w:val="single"/>
          <w:lang w:eastAsia="es-CL"/>
        </w:rPr>
        <w:t xml:space="preserve">Bitácora y Registro Anecdótico) en donde evaluará cualitativamente el desempeño de los párvulos y lo trabajará </w:t>
      </w:r>
      <w:r w:rsidRPr="00203B85">
        <w:rPr>
          <w:rFonts w:ascii="Book Antiqua" w:eastAsia="Times New Roman" w:hAnsi="Book Antiqua" w:cs="Arial"/>
          <w:b/>
          <w:u w:val="single"/>
          <w:lang w:eastAsia="es-CL"/>
        </w:rPr>
        <w:t>con las familias, dándoles a conocer los aspectos que se deben seguir reforzando tanto conceptuales como actitudinales.</w:t>
      </w:r>
      <w:r w:rsidR="00B861EA" w:rsidRPr="00203B85">
        <w:rPr>
          <w:rFonts w:ascii="Book Antiqua" w:eastAsia="Times New Roman" w:hAnsi="Book Antiqua" w:cs="Arial"/>
          <w:b/>
          <w:u w:val="single"/>
          <w:lang w:eastAsia="es-CL"/>
        </w:rPr>
        <w:t xml:space="preserve"> Se dará especial relevancia a la constante retroalimentación de los Aprendizajes.</w:t>
      </w:r>
    </w:p>
    <w:p w14:paraId="25ABA51A" w14:textId="77777777" w:rsidR="008C4BF6" w:rsidRPr="00203B85" w:rsidRDefault="008C4BF6" w:rsidP="00DF4ADC">
      <w:pPr>
        <w:spacing w:after="0" w:line="276" w:lineRule="auto"/>
        <w:jc w:val="both"/>
        <w:rPr>
          <w:rFonts w:ascii="Book Antiqua" w:eastAsia="Times New Roman" w:hAnsi="Book Antiqua" w:cs="Arial"/>
          <w:lang w:eastAsia="es-CL"/>
        </w:rPr>
      </w:pPr>
    </w:p>
    <w:p w14:paraId="44E9A8A4" w14:textId="77777777" w:rsidR="008F77F3" w:rsidRPr="00203B85" w:rsidRDefault="008F77F3" w:rsidP="00DF4ADC">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 xml:space="preserve">c. </w:t>
      </w:r>
      <w:r w:rsidRPr="00203B85">
        <w:rPr>
          <w:rFonts w:ascii="Book Antiqua" w:eastAsia="Times New Roman" w:hAnsi="Book Antiqua" w:cs="Arial"/>
          <w:b/>
          <w:bCs/>
          <w:u w:val="single"/>
          <w:lang w:eastAsia="es-CL"/>
        </w:rPr>
        <w:t>Evaluación Sumativa:</w:t>
      </w:r>
    </w:p>
    <w:p w14:paraId="52F77F62" w14:textId="77777777" w:rsidR="000D58FE" w:rsidRPr="00203B85" w:rsidRDefault="008F77F3" w:rsidP="008248BC">
      <w:pPr>
        <w:spacing w:after="0" w:line="276" w:lineRule="auto"/>
        <w:jc w:val="both"/>
        <w:rPr>
          <w:rFonts w:ascii="Arial" w:eastAsia="Times New Roman" w:hAnsi="Arial" w:cs="Arial"/>
          <w:b/>
          <w:bCs/>
          <w:sz w:val="20"/>
          <w:szCs w:val="20"/>
          <w:lang w:eastAsia="es-CL"/>
        </w:rPr>
      </w:pPr>
      <w:r w:rsidRPr="00203B85">
        <w:rPr>
          <w:rFonts w:ascii="Book Antiqua" w:hAnsi="Book Antiqua"/>
          <w:b/>
          <w:bCs/>
        </w:rPr>
        <w:t>-</w:t>
      </w:r>
      <w:r w:rsidR="000D58FE" w:rsidRPr="00203B85">
        <w:rPr>
          <w:rFonts w:ascii="Arial" w:eastAsia="Times New Roman" w:hAnsi="Arial" w:cs="Arial"/>
          <w:b/>
          <w:bCs/>
          <w:sz w:val="20"/>
          <w:szCs w:val="20"/>
          <w:lang w:eastAsia="es-CL"/>
        </w:rPr>
        <w:t xml:space="preserve">    </w:t>
      </w:r>
      <w:r w:rsidR="000D58FE" w:rsidRPr="00203B85">
        <w:rPr>
          <w:rFonts w:ascii="Book Antiqua" w:eastAsia="Times New Roman" w:hAnsi="Book Antiqua" w:cs="Arial"/>
          <w:b/>
          <w:bCs/>
          <w:lang w:eastAsia="es-CL"/>
        </w:rPr>
        <w:t>Se realizará una evaluación final al terminar el año, con los aprendizajes esperados planificados para tr</w:t>
      </w:r>
      <w:r w:rsidR="00460D11" w:rsidRPr="00203B85">
        <w:rPr>
          <w:rFonts w:ascii="Book Antiqua" w:eastAsia="Times New Roman" w:hAnsi="Book Antiqua" w:cs="Arial"/>
          <w:b/>
          <w:bCs/>
          <w:lang w:eastAsia="es-CL"/>
        </w:rPr>
        <w:t>abajar durante el año académico y permitirá verificar el logro de los OA.</w:t>
      </w:r>
    </w:p>
    <w:p w14:paraId="7BDEAA57" w14:textId="576F211D" w:rsidR="00460D11" w:rsidRPr="00203B85" w:rsidRDefault="000D58FE" w:rsidP="008248BC">
      <w:pPr>
        <w:spacing w:after="0" w:line="276" w:lineRule="auto"/>
        <w:jc w:val="both"/>
        <w:rPr>
          <w:rFonts w:ascii="Book Antiqua" w:eastAsia="Times New Roman" w:hAnsi="Book Antiqua" w:cs="Arial"/>
          <w:b/>
          <w:bCs/>
          <w:lang w:eastAsia="es-CL"/>
        </w:rPr>
      </w:pPr>
      <w:r w:rsidRPr="00203B85">
        <w:rPr>
          <w:rFonts w:ascii="Arial" w:eastAsia="Times New Roman" w:hAnsi="Arial" w:cs="Arial"/>
          <w:b/>
          <w:bCs/>
          <w:sz w:val="20"/>
          <w:szCs w:val="20"/>
          <w:lang w:eastAsia="es-CL"/>
        </w:rPr>
        <w:t>-</w:t>
      </w:r>
      <w:r w:rsidRPr="00203B85">
        <w:rPr>
          <w:rFonts w:ascii="Book Antiqua" w:eastAsia="Times New Roman" w:hAnsi="Book Antiqua" w:cs="Arial"/>
          <w:b/>
          <w:bCs/>
          <w:lang w:eastAsia="es-CL"/>
        </w:rPr>
        <w:t xml:space="preserve"> </w:t>
      </w:r>
      <w:r w:rsidR="00460D11" w:rsidRPr="00203B85">
        <w:rPr>
          <w:rFonts w:ascii="Book Antiqua" w:eastAsia="Times New Roman" w:hAnsi="Book Antiqua" w:cs="Arial"/>
          <w:b/>
          <w:bCs/>
          <w:lang w:eastAsia="es-CL"/>
        </w:rPr>
        <w:t xml:space="preserve">Permitirá </w:t>
      </w:r>
      <w:r w:rsidRPr="00203B85">
        <w:rPr>
          <w:rFonts w:ascii="Book Antiqua" w:eastAsia="Times New Roman" w:hAnsi="Book Antiqua" w:cs="Arial"/>
          <w:b/>
          <w:bCs/>
          <w:lang w:eastAsia="es-CL"/>
        </w:rPr>
        <w:t>informar a las familias</w:t>
      </w:r>
      <w:r w:rsidR="006D463C" w:rsidRPr="00203B85">
        <w:rPr>
          <w:rFonts w:ascii="Book Antiqua" w:eastAsia="Times New Roman" w:hAnsi="Book Antiqua" w:cs="Arial"/>
          <w:b/>
          <w:bCs/>
          <w:lang w:eastAsia="es-CL"/>
        </w:rPr>
        <w:t xml:space="preserve"> respecto de los logros de sus hijos(as), las cuales podrán </w:t>
      </w:r>
      <w:r w:rsidR="00722B9A" w:rsidRPr="00203B85">
        <w:rPr>
          <w:rFonts w:ascii="Book Antiqua" w:eastAsia="Times New Roman" w:hAnsi="Book Antiqua" w:cs="Arial"/>
          <w:b/>
          <w:bCs/>
          <w:lang w:eastAsia="es-CL"/>
        </w:rPr>
        <w:t>tomar decisiones</w:t>
      </w:r>
      <w:r w:rsidRPr="00203B85">
        <w:rPr>
          <w:rFonts w:ascii="Book Antiqua" w:eastAsia="Times New Roman" w:hAnsi="Book Antiqua" w:cs="Arial"/>
          <w:b/>
          <w:bCs/>
          <w:lang w:eastAsia="es-CL"/>
        </w:rPr>
        <w:t xml:space="preserve"> </w:t>
      </w:r>
      <w:r w:rsidR="006D463C" w:rsidRPr="00203B85">
        <w:rPr>
          <w:rFonts w:ascii="Book Antiqua" w:eastAsia="Times New Roman" w:hAnsi="Book Antiqua" w:cs="Arial"/>
          <w:b/>
          <w:bCs/>
          <w:lang w:eastAsia="es-CL"/>
        </w:rPr>
        <w:t xml:space="preserve">referidas a </w:t>
      </w:r>
      <w:r w:rsidR="00722B9A" w:rsidRPr="00203B85">
        <w:rPr>
          <w:rFonts w:ascii="Book Antiqua" w:eastAsia="Times New Roman" w:hAnsi="Book Antiqua" w:cs="Arial"/>
          <w:b/>
          <w:bCs/>
          <w:lang w:eastAsia="es-CL"/>
        </w:rPr>
        <w:t>la transición</w:t>
      </w:r>
      <w:r w:rsidRPr="00203B85">
        <w:rPr>
          <w:rFonts w:ascii="Book Antiqua" w:eastAsia="Times New Roman" w:hAnsi="Book Antiqua" w:cs="Arial"/>
          <w:b/>
          <w:bCs/>
          <w:lang w:eastAsia="es-CL"/>
        </w:rPr>
        <w:t xml:space="preserve"> d</w:t>
      </w:r>
      <w:r w:rsidR="006D463C" w:rsidRPr="00203B85">
        <w:rPr>
          <w:rFonts w:ascii="Book Antiqua" w:eastAsia="Times New Roman" w:hAnsi="Book Antiqua" w:cs="Arial"/>
          <w:b/>
          <w:bCs/>
          <w:lang w:eastAsia="es-CL"/>
        </w:rPr>
        <w:t>el niño(a).</w:t>
      </w:r>
    </w:p>
    <w:p w14:paraId="2839C058" w14:textId="7E4C3C72" w:rsidR="00B77C05" w:rsidRPr="00203B85" w:rsidRDefault="00460D11" w:rsidP="00F91246">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w:t>
      </w:r>
      <w:r w:rsidR="000D58FE" w:rsidRPr="00203B85">
        <w:rPr>
          <w:rFonts w:ascii="Book Antiqua" w:eastAsia="Times New Roman" w:hAnsi="Book Antiqua" w:cs="Arial"/>
          <w:b/>
          <w:bCs/>
          <w:lang w:eastAsia="es-CL"/>
        </w:rPr>
        <w:t xml:space="preserve"> Posibilita</w:t>
      </w:r>
      <w:r w:rsidRPr="00203B85">
        <w:rPr>
          <w:rFonts w:ascii="Book Antiqua" w:eastAsia="Times New Roman" w:hAnsi="Book Antiqua" w:cs="Arial"/>
          <w:b/>
          <w:bCs/>
          <w:lang w:eastAsia="es-CL"/>
        </w:rPr>
        <w:t xml:space="preserve">rá el </w:t>
      </w:r>
      <w:r w:rsidR="000D58FE" w:rsidRPr="00203B85">
        <w:rPr>
          <w:rFonts w:ascii="Book Antiqua" w:eastAsia="Times New Roman" w:hAnsi="Book Antiqua" w:cs="Arial"/>
          <w:b/>
          <w:bCs/>
          <w:lang w:eastAsia="es-CL"/>
        </w:rPr>
        <w:t>contar con información valiosa acerca de lo que son, saben, conocen y hacen los párvulos. Lo importante es que se desarrolle siempre desde una perspectiva de evaluación auténtica y formadora, sin juicios perentorios, preparando el camino para seguir avanzando en el apre</w:t>
      </w:r>
      <w:r w:rsidRPr="00203B85">
        <w:rPr>
          <w:rFonts w:ascii="Book Antiqua" w:eastAsia="Times New Roman" w:hAnsi="Book Antiqua" w:cs="Arial"/>
          <w:b/>
          <w:bCs/>
          <w:lang w:eastAsia="es-CL"/>
        </w:rPr>
        <w:t>ndizaje. Del mismo modo, permitirá</w:t>
      </w:r>
      <w:r w:rsidR="000D58FE" w:rsidRPr="00203B85">
        <w:rPr>
          <w:rFonts w:ascii="Book Antiqua" w:eastAsia="Times New Roman" w:hAnsi="Book Antiqua" w:cs="Arial"/>
          <w:b/>
          <w:bCs/>
          <w:lang w:eastAsia="es-CL"/>
        </w:rPr>
        <w:t xml:space="preserve"> una evaluación de las acciones docentes emprendidas, para identificar en qué medida es necesario cambiar o afirmar esas prácticas educativas</w:t>
      </w:r>
      <w:r w:rsidR="00D6433E" w:rsidRPr="00203B85">
        <w:rPr>
          <w:rFonts w:ascii="Book Antiqua" w:eastAsia="Times New Roman" w:hAnsi="Book Antiqua" w:cs="Arial"/>
          <w:b/>
          <w:bCs/>
          <w:lang w:eastAsia="es-CL"/>
        </w:rPr>
        <w:t>.</w:t>
      </w:r>
    </w:p>
    <w:p w14:paraId="4DB7ECEE" w14:textId="77777777" w:rsidR="00D6433E" w:rsidRPr="00F91246" w:rsidRDefault="00D6433E" w:rsidP="00F91246">
      <w:pPr>
        <w:spacing w:after="0" w:line="276" w:lineRule="auto"/>
        <w:jc w:val="both"/>
        <w:rPr>
          <w:rFonts w:ascii="Book Antiqua" w:eastAsia="Times New Roman" w:hAnsi="Book Antiqua" w:cs="Arial"/>
          <w:color w:val="222222"/>
          <w:lang w:eastAsia="es-CL"/>
        </w:rPr>
      </w:pPr>
    </w:p>
    <w:p w14:paraId="4A94C9CF" w14:textId="77777777" w:rsidR="00B77C05" w:rsidRDefault="00B77C05" w:rsidP="0032321F">
      <w:pPr>
        <w:spacing w:after="0" w:line="276" w:lineRule="auto"/>
        <w:rPr>
          <w:rFonts w:ascii="Book Antiqua" w:eastAsia="Times New Roman" w:hAnsi="Book Antiqua" w:cs="Arial"/>
          <w:b/>
          <w:color w:val="222222"/>
          <w:u w:val="single"/>
          <w:lang w:eastAsia="es-CL"/>
        </w:rPr>
      </w:pPr>
    </w:p>
    <w:p w14:paraId="490EDBDF" w14:textId="77777777" w:rsidR="006D145F" w:rsidRPr="006D145F" w:rsidRDefault="006D145F" w:rsidP="006D145F">
      <w:pPr>
        <w:spacing w:after="0" w:line="276" w:lineRule="auto"/>
        <w:jc w:val="center"/>
        <w:rPr>
          <w:rFonts w:ascii="Book Antiqua" w:eastAsia="Times New Roman" w:hAnsi="Book Antiqua" w:cs="Arial"/>
          <w:b/>
          <w:color w:val="222222"/>
          <w:u w:val="single"/>
          <w:lang w:eastAsia="es-CL"/>
        </w:rPr>
      </w:pPr>
      <w:r w:rsidRPr="006D145F">
        <w:rPr>
          <w:rFonts w:ascii="Book Antiqua" w:eastAsia="Times New Roman" w:hAnsi="Book Antiqua" w:cs="Arial"/>
          <w:b/>
          <w:color w:val="222222"/>
          <w:u w:val="single"/>
          <w:lang w:eastAsia="es-CL"/>
        </w:rPr>
        <w:t>TÍTULO III:</w:t>
      </w:r>
    </w:p>
    <w:p w14:paraId="5A15D366" w14:textId="77777777" w:rsidR="006D145F" w:rsidRDefault="006D145F" w:rsidP="006D145F">
      <w:pPr>
        <w:spacing w:after="0" w:line="276" w:lineRule="auto"/>
        <w:jc w:val="center"/>
        <w:rPr>
          <w:rFonts w:ascii="Book Antiqua" w:eastAsia="Times New Roman" w:hAnsi="Book Antiqua" w:cs="Arial"/>
          <w:b/>
          <w:color w:val="222222"/>
          <w:u w:val="single"/>
          <w:lang w:eastAsia="es-CL"/>
        </w:rPr>
      </w:pPr>
      <w:r w:rsidRPr="006D145F">
        <w:rPr>
          <w:rFonts w:ascii="Book Antiqua" w:eastAsia="Times New Roman" w:hAnsi="Book Antiqua" w:cs="Arial"/>
          <w:b/>
          <w:color w:val="222222"/>
          <w:u w:val="single"/>
          <w:lang w:eastAsia="es-CL"/>
        </w:rPr>
        <w:t>DE LA SUPERVISIÓN PEDAGÓGICA.</w:t>
      </w:r>
    </w:p>
    <w:p w14:paraId="125BE4A5" w14:textId="77777777" w:rsidR="003A36EF" w:rsidRPr="003A36EF" w:rsidRDefault="003A36EF" w:rsidP="003A36EF">
      <w:pPr>
        <w:spacing w:after="0" w:line="276" w:lineRule="auto"/>
        <w:jc w:val="both"/>
        <w:rPr>
          <w:rFonts w:ascii="Book Antiqua" w:eastAsia="Times New Roman" w:hAnsi="Book Antiqua" w:cs="Arial"/>
          <w:color w:val="222222"/>
          <w:lang w:eastAsia="es-CL"/>
        </w:rPr>
      </w:pPr>
      <w:r>
        <w:rPr>
          <w:rFonts w:ascii="Book Antiqua" w:eastAsia="Times New Roman" w:hAnsi="Book Antiqua" w:cs="Arial"/>
          <w:color w:val="222222"/>
          <w:lang w:eastAsia="es-CL"/>
        </w:rPr>
        <w:t>-La supervi</w:t>
      </w:r>
      <w:r w:rsidR="0018434F">
        <w:rPr>
          <w:rFonts w:ascii="Book Antiqua" w:eastAsia="Times New Roman" w:hAnsi="Book Antiqua" w:cs="Arial"/>
          <w:color w:val="222222"/>
          <w:lang w:eastAsia="es-CL"/>
        </w:rPr>
        <w:t xml:space="preserve">sión pedagógica estará a cargo </w:t>
      </w:r>
      <w:r w:rsidR="0032321F">
        <w:rPr>
          <w:rFonts w:ascii="Book Antiqua" w:eastAsia="Times New Roman" w:hAnsi="Book Antiqua" w:cs="Arial"/>
          <w:color w:val="222222"/>
          <w:lang w:eastAsia="es-CL"/>
        </w:rPr>
        <w:t>del Jefe</w:t>
      </w:r>
      <w:r>
        <w:rPr>
          <w:rFonts w:ascii="Book Antiqua" w:eastAsia="Times New Roman" w:hAnsi="Book Antiqua" w:cs="Arial"/>
          <w:color w:val="222222"/>
          <w:lang w:eastAsia="es-CL"/>
        </w:rPr>
        <w:t xml:space="preserve"> (a) de la Unidad Técnico Pedagógica del Establecimiento y basará dicha supervisión en los aspectos requ</w:t>
      </w:r>
      <w:r w:rsidR="0018434F">
        <w:rPr>
          <w:rFonts w:ascii="Book Antiqua" w:eastAsia="Times New Roman" w:hAnsi="Book Antiqua" w:cs="Arial"/>
          <w:color w:val="222222"/>
          <w:lang w:eastAsia="es-CL"/>
        </w:rPr>
        <w:t xml:space="preserve">eridos por la Superintendencia de Educación </w:t>
      </w:r>
      <w:proofErr w:type="spellStart"/>
      <w:r w:rsidR="0018434F">
        <w:rPr>
          <w:rFonts w:ascii="Book Antiqua" w:eastAsia="Times New Roman" w:hAnsi="Book Antiqua" w:cs="Arial"/>
          <w:color w:val="222222"/>
          <w:lang w:eastAsia="es-CL"/>
        </w:rPr>
        <w:t>Parvularia</w:t>
      </w:r>
      <w:proofErr w:type="spellEnd"/>
      <w:r w:rsidR="0018434F">
        <w:rPr>
          <w:rFonts w:ascii="Book Antiqua" w:eastAsia="Times New Roman" w:hAnsi="Book Antiqua" w:cs="Arial"/>
          <w:color w:val="222222"/>
          <w:lang w:eastAsia="es-CL"/>
        </w:rPr>
        <w:t xml:space="preserve"> y las Bases Curriculares del Nivel.</w:t>
      </w:r>
    </w:p>
    <w:p w14:paraId="6A5F59B1" w14:textId="76B4B9CC" w:rsidR="00FB7CB6" w:rsidRDefault="006D145F" w:rsidP="00FB7CB6">
      <w:pPr>
        <w:spacing w:after="0" w:line="240" w:lineRule="auto"/>
        <w:jc w:val="both"/>
        <w:rPr>
          <w:rFonts w:ascii="Book Antiqua" w:eastAsia="Times New Roman" w:hAnsi="Book Antiqua" w:cs="Arial"/>
          <w:b/>
          <w:color w:val="222222"/>
          <w:u w:val="single"/>
          <w:lang w:eastAsia="es-CL"/>
        </w:rPr>
      </w:pPr>
      <w:r w:rsidRPr="006D145F">
        <w:rPr>
          <w:rFonts w:ascii="Book Antiqua" w:eastAsia="Times New Roman" w:hAnsi="Book Antiqua" w:cs="Arial"/>
          <w:b/>
          <w:color w:val="222222"/>
          <w:u w:val="single"/>
          <w:lang w:eastAsia="es-CL"/>
        </w:rPr>
        <w:t>ARTÍCULO</w:t>
      </w:r>
      <w:r>
        <w:rPr>
          <w:rFonts w:ascii="Book Antiqua" w:eastAsia="Times New Roman" w:hAnsi="Book Antiqua" w:cs="Arial"/>
          <w:b/>
          <w:color w:val="222222"/>
          <w:u w:val="single"/>
          <w:lang w:eastAsia="es-CL"/>
        </w:rPr>
        <w:t xml:space="preserve"> </w:t>
      </w:r>
      <w:r w:rsidR="00CA45D8">
        <w:rPr>
          <w:rFonts w:ascii="Book Antiqua" w:eastAsia="Times New Roman" w:hAnsi="Book Antiqua" w:cs="Arial"/>
          <w:b/>
          <w:color w:val="222222"/>
          <w:u w:val="single"/>
          <w:lang w:eastAsia="es-CL"/>
        </w:rPr>
        <w:t>7</w:t>
      </w:r>
      <w:r w:rsidR="00FB7CB6">
        <w:rPr>
          <w:rFonts w:ascii="Book Antiqua" w:eastAsia="Times New Roman" w:hAnsi="Book Antiqua" w:cs="Arial"/>
          <w:b/>
          <w:color w:val="222222"/>
          <w:u w:val="single"/>
          <w:lang w:eastAsia="es-CL"/>
        </w:rPr>
        <w:t>: DE LOS ASPECTOS TÉCNICO – PEDAGÓGICOS.</w:t>
      </w:r>
    </w:p>
    <w:p w14:paraId="6700CDA4" w14:textId="77777777" w:rsidR="00FB7CB6" w:rsidRDefault="00FB7CB6" w:rsidP="00FB7CB6">
      <w:pPr>
        <w:spacing w:after="0" w:line="240" w:lineRule="auto"/>
        <w:jc w:val="both"/>
        <w:rPr>
          <w:rFonts w:ascii="Book Antiqua" w:eastAsia="Times New Roman" w:hAnsi="Book Antiqua" w:cs="Arial"/>
          <w:b/>
          <w:color w:val="222222"/>
          <w:u w:val="single"/>
          <w:lang w:eastAsia="es-CL"/>
        </w:rPr>
      </w:pPr>
    </w:p>
    <w:p w14:paraId="24DDED76" w14:textId="77777777" w:rsidR="003A36EF" w:rsidRDefault="00FB7CB6" w:rsidP="00FB7CB6">
      <w:pPr>
        <w:spacing w:after="0" w:line="240" w:lineRule="auto"/>
        <w:ind w:firstLine="708"/>
        <w:jc w:val="both"/>
        <w:rPr>
          <w:rFonts w:ascii="Book Antiqua" w:hAnsi="Book Antiqua"/>
        </w:rPr>
      </w:pPr>
      <w:r>
        <w:rPr>
          <w:rFonts w:ascii="Book Antiqua" w:eastAsia="Times New Roman" w:hAnsi="Book Antiqua" w:cs="Arial"/>
          <w:color w:val="222222"/>
          <w:lang w:eastAsia="es-CL"/>
        </w:rPr>
        <w:t>-</w:t>
      </w:r>
      <w:r w:rsidR="003A36EF">
        <w:rPr>
          <w:rFonts w:ascii="Book Antiqua" w:hAnsi="Book Antiqua"/>
        </w:rPr>
        <w:t>El</w:t>
      </w:r>
      <w:r w:rsidR="003A36EF" w:rsidRPr="003A36EF">
        <w:rPr>
          <w:rFonts w:ascii="Book Antiqua" w:hAnsi="Book Antiqua"/>
        </w:rPr>
        <w:t xml:space="preserve"> Principio del Juego se entenderá como un concepto central en este nivel y las actividades planificadas deberán considerarlo como un principio rector del desarrollo de las funciones cognitivas superiores, de la afectividad, de la socialización, de la adaptación creativa a la realidad.</w:t>
      </w:r>
      <w:r w:rsidR="003A36EF">
        <w:rPr>
          <w:rFonts w:ascii="Book Antiqua" w:hAnsi="Book Antiqua"/>
        </w:rPr>
        <w:t xml:space="preserve"> </w:t>
      </w:r>
      <w:r>
        <w:rPr>
          <w:rFonts w:ascii="Book Antiqua" w:hAnsi="Book Antiqua"/>
        </w:rPr>
        <w:t>Se considerará como la primera estrategia educativa.</w:t>
      </w:r>
    </w:p>
    <w:p w14:paraId="70EB9C62" w14:textId="77777777" w:rsidR="00FB7CB6" w:rsidRDefault="00FB7CB6" w:rsidP="00FB7CB6">
      <w:pPr>
        <w:spacing w:after="0" w:line="240" w:lineRule="auto"/>
        <w:ind w:firstLine="708"/>
        <w:jc w:val="both"/>
        <w:rPr>
          <w:rFonts w:ascii="Book Antiqua" w:hAnsi="Book Antiqua"/>
        </w:rPr>
      </w:pPr>
      <w:r w:rsidRPr="009D7E0E">
        <w:rPr>
          <w:rFonts w:ascii="Book Antiqua" w:hAnsi="Book Antiqua"/>
        </w:rPr>
        <w:t xml:space="preserve">- </w:t>
      </w:r>
      <w:r w:rsidR="009D7E0E" w:rsidRPr="009D7E0E">
        <w:rPr>
          <w:rFonts w:ascii="Book Antiqua" w:hAnsi="Book Antiqua"/>
        </w:rPr>
        <w:t xml:space="preserve">El currículum deberá prestar atención a la Inclusión, en tanto a la valoración de la diversidad social y cultural en el aula como escenario enriquecido para el aprendizaje, que propicia una </w:t>
      </w:r>
      <w:r w:rsidR="009D7E0E">
        <w:rPr>
          <w:rFonts w:ascii="Book Antiqua" w:hAnsi="Book Antiqua"/>
        </w:rPr>
        <w:t>implementación situada del currí</w:t>
      </w:r>
      <w:r w:rsidR="009D7E0E" w:rsidRPr="009D7E0E">
        <w:rPr>
          <w:rFonts w:ascii="Book Antiqua" w:hAnsi="Book Antiqua"/>
        </w:rPr>
        <w:t>culum.</w:t>
      </w:r>
      <w:r w:rsidR="009F7383" w:rsidRPr="009F7383">
        <w:t xml:space="preserve"> </w:t>
      </w:r>
      <w:r w:rsidR="009F7383" w:rsidRPr="009F7383">
        <w:rPr>
          <w:rFonts w:ascii="Book Antiqua" w:hAnsi="Book Antiqua"/>
        </w:rPr>
        <w:t>En este sentido, la pedagogía necesita dar respuesta a las particularidades que presenta el aula, contextualizando las actividades de aprendizaje de acuerdo con las diferencias de todo tipo que presenten los párvulos. Esto, sin perder de vista la equidad de los aprendizajes esperados para ellos, por cuanto considerar la diversidad no implica esperar aprendizajes de calidad para unos y no para otros.</w:t>
      </w:r>
    </w:p>
    <w:p w14:paraId="19DB579C" w14:textId="77777777" w:rsidR="009F7383" w:rsidRDefault="009F7383" w:rsidP="00FB7CB6">
      <w:pPr>
        <w:spacing w:after="0" w:line="240" w:lineRule="auto"/>
        <w:ind w:firstLine="708"/>
        <w:jc w:val="both"/>
        <w:rPr>
          <w:rFonts w:ascii="Book Antiqua" w:hAnsi="Book Antiqua"/>
        </w:rPr>
      </w:pPr>
    </w:p>
    <w:p w14:paraId="0EBCC6D4" w14:textId="77777777" w:rsidR="009F7383" w:rsidRDefault="009F7383" w:rsidP="00FB7CB6">
      <w:pPr>
        <w:spacing w:after="0" w:line="240" w:lineRule="auto"/>
        <w:ind w:firstLine="708"/>
        <w:jc w:val="both"/>
        <w:rPr>
          <w:rFonts w:ascii="Book Antiqua" w:hAnsi="Book Antiqua"/>
        </w:rPr>
      </w:pPr>
    </w:p>
    <w:p w14:paraId="7B246D9B" w14:textId="77777777" w:rsidR="009F7383" w:rsidRDefault="009F7383" w:rsidP="00FB7CB6">
      <w:pPr>
        <w:spacing w:after="0" w:line="240" w:lineRule="auto"/>
        <w:ind w:firstLine="708"/>
        <w:jc w:val="both"/>
        <w:rPr>
          <w:rFonts w:ascii="Book Antiqua" w:hAnsi="Book Antiqua"/>
        </w:rPr>
      </w:pPr>
      <w:r>
        <w:rPr>
          <w:rFonts w:ascii="Book Antiqua" w:hAnsi="Book Antiqua"/>
        </w:rPr>
        <w:t>-</w:t>
      </w:r>
      <w:r w:rsidR="00914538">
        <w:rPr>
          <w:rFonts w:ascii="Book Antiqua" w:hAnsi="Book Antiqua"/>
        </w:rPr>
        <w:t>Tanto l</w:t>
      </w:r>
      <w:r>
        <w:rPr>
          <w:rFonts w:ascii="Book Antiqua" w:hAnsi="Book Antiqua"/>
        </w:rPr>
        <w:t>as planificaciones de aula,</w:t>
      </w:r>
      <w:r w:rsidR="00914538">
        <w:rPr>
          <w:rFonts w:ascii="Book Antiqua" w:hAnsi="Book Antiqua"/>
        </w:rPr>
        <w:t xml:space="preserve"> como las evaluaciones, por</w:t>
      </w:r>
      <w:r>
        <w:rPr>
          <w:rFonts w:ascii="Book Antiqua" w:hAnsi="Book Antiqua"/>
        </w:rPr>
        <w:t xml:space="preserve"> tanto, deberán tender a dar respuesta a la diversidad de los párvulos, teniendo para ello la Educadora, que procurar realizar actividades diversas para dar cumplimiento al punto anterior. Deberán realizarse actividades que consideren los distintos estilos de Aprendizaje</w:t>
      </w:r>
      <w:r w:rsidR="00EF1274">
        <w:rPr>
          <w:rFonts w:ascii="Book Antiqua" w:hAnsi="Book Antiqua"/>
        </w:rPr>
        <w:t>: Visual, Auditivo. Kinestésico, de modo que los aprendizajes sean asimilados de diversas maneras y resguardando el Principio de Educación de Calidad para todos.</w:t>
      </w:r>
    </w:p>
    <w:p w14:paraId="3F8DD529" w14:textId="77777777" w:rsidR="00914538" w:rsidRDefault="00914538" w:rsidP="00FB7CB6">
      <w:pPr>
        <w:spacing w:after="0" w:line="240" w:lineRule="auto"/>
        <w:ind w:firstLine="708"/>
        <w:jc w:val="both"/>
        <w:rPr>
          <w:rFonts w:ascii="Book Antiqua" w:hAnsi="Book Antiqua"/>
        </w:rPr>
      </w:pPr>
    </w:p>
    <w:p w14:paraId="3F37577E" w14:textId="77777777" w:rsidR="00914538" w:rsidRDefault="00914538" w:rsidP="00FB7CB6">
      <w:pPr>
        <w:spacing w:after="0" w:line="240" w:lineRule="auto"/>
        <w:ind w:firstLine="708"/>
        <w:jc w:val="both"/>
        <w:rPr>
          <w:rFonts w:ascii="Book Antiqua" w:hAnsi="Book Antiqua"/>
        </w:rPr>
      </w:pPr>
      <w:r>
        <w:rPr>
          <w:rFonts w:ascii="Book Antiqua" w:hAnsi="Book Antiqua"/>
        </w:rPr>
        <w:t>-La Educadora deberá levantar registros de Información sobre logros, a</w:t>
      </w:r>
      <w:r w:rsidR="00546F09">
        <w:rPr>
          <w:rFonts w:ascii="Book Antiqua" w:hAnsi="Book Antiqua"/>
        </w:rPr>
        <w:t>vances</w:t>
      </w:r>
      <w:r>
        <w:rPr>
          <w:rFonts w:ascii="Book Antiqua" w:hAnsi="Book Antiqua"/>
        </w:rPr>
        <w:t>, sugerencias de trabajo con la familia y metas a cumplir con grupos de alumnos focalizados según diversas necesidades educativas, mediante bitácoras y registros anecdóticos que trabajará con las familias de los párvulos y realizará el correspondiente monitoreo con el Jefe Técnico del Establecimiento</w:t>
      </w:r>
      <w:r w:rsidR="00546F09">
        <w:rPr>
          <w:rFonts w:ascii="Book Antiqua" w:hAnsi="Book Antiqua"/>
        </w:rPr>
        <w:t>.</w:t>
      </w:r>
    </w:p>
    <w:p w14:paraId="49244F32" w14:textId="77777777" w:rsidR="00546F09" w:rsidRDefault="00546F09" w:rsidP="00FB7CB6">
      <w:pPr>
        <w:spacing w:after="0" w:line="240" w:lineRule="auto"/>
        <w:ind w:firstLine="708"/>
        <w:jc w:val="both"/>
        <w:rPr>
          <w:rFonts w:ascii="Book Antiqua" w:hAnsi="Book Antiqua"/>
        </w:rPr>
      </w:pPr>
    </w:p>
    <w:p w14:paraId="10FF0383" w14:textId="77777777" w:rsidR="00546F09" w:rsidRDefault="00546F09" w:rsidP="00FB7CB6">
      <w:pPr>
        <w:spacing w:after="0" w:line="240" w:lineRule="auto"/>
        <w:ind w:firstLine="708"/>
        <w:jc w:val="both"/>
        <w:rPr>
          <w:rFonts w:ascii="Book Antiqua" w:hAnsi="Book Antiqua"/>
        </w:rPr>
      </w:pPr>
      <w:r>
        <w:rPr>
          <w:rFonts w:ascii="Book Antiqua" w:hAnsi="Book Antiqua"/>
        </w:rPr>
        <w:t>-Las panificaciones de aula deberán cont</w:t>
      </w:r>
      <w:r w:rsidR="005E6B99">
        <w:rPr>
          <w:rFonts w:ascii="Book Antiqua" w:hAnsi="Book Antiqua"/>
        </w:rPr>
        <w:t>ar con Aprendizajes Graduados</w:t>
      </w:r>
      <w:r>
        <w:rPr>
          <w:rFonts w:ascii="Book Antiqua" w:hAnsi="Book Antiqua"/>
        </w:rPr>
        <w:t>.</w:t>
      </w:r>
      <w:r w:rsidR="005E6B99">
        <w:rPr>
          <w:rFonts w:ascii="Book Antiqua" w:hAnsi="Book Antiqua"/>
        </w:rPr>
        <w:t xml:space="preserve"> </w:t>
      </w:r>
      <w:r>
        <w:rPr>
          <w:rFonts w:ascii="Book Antiqua" w:hAnsi="Book Antiqua"/>
        </w:rPr>
        <w:t>Los resultados del trabajo de      los alumnos se medirán diariamente para poder ir adaptando la planificación.</w:t>
      </w:r>
    </w:p>
    <w:p w14:paraId="223683F8" w14:textId="77777777" w:rsidR="00546F09" w:rsidRDefault="00546F09" w:rsidP="00FB7CB6">
      <w:pPr>
        <w:spacing w:after="0" w:line="240" w:lineRule="auto"/>
        <w:ind w:firstLine="708"/>
        <w:jc w:val="both"/>
        <w:rPr>
          <w:rFonts w:ascii="Book Antiqua" w:hAnsi="Book Antiqua"/>
        </w:rPr>
      </w:pPr>
    </w:p>
    <w:p w14:paraId="20719098" w14:textId="77777777" w:rsidR="00546F09" w:rsidRDefault="00546F09" w:rsidP="00FB7CB6">
      <w:pPr>
        <w:spacing w:after="0" w:line="240" w:lineRule="auto"/>
        <w:ind w:firstLine="708"/>
        <w:jc w:val="both"/>
        <w:rPr>
          <w:rFonts w:ascii="Book Antiqua" w:hAnsi="Book Antiqua"/>
        </w:rPr>
      </w:pPr>
      <w:r>
        <w:rPr>
          <w:rFonts w:ascii="Book Antiqua" w:hAnsi="Book Antiqua"/>
        </w:rPr>
        <w:t xml:space="preserve">-No </w:t>
      </w:r>
      <w:r w:rsidR="005E6B99">
        <w:rPr>
          <w:rFonts w:ascii="Book Antiqua" w:hAnsi="Book Antiqua"/>
        </w:rPr>
        <w:t>obstante,</w:t>
      </w:r>
      <w:r>
        <w:rPr>
          <w:rFonts w:ascii="Book Antiqua" w:hAnsi="Book Antiqua"/>
        </w:rPr>
        <w:t xml:space="preserve"> lo anterior, la Educadora procurará </w:t>
      </w:r>
      <w:r w:rsidR="005E6B99">
        <w:rPr>
          <w:rFonts w:ascii="Book Antiqua" w:hAnsi="Book Antiqua"/>
        </w:rPr>
        <w:t>al meno</w:t>
      </w:r>
      <w:r w:rsidR="008A3C09">
        <w:rPr>
          <w:rFonts w:ascii="Book Antiqua" w:hAnsi="Book Antiqua"/>
        </w:rPr>
        <w:t>s tres experiencias pedagógicas</w:t>
      </w:r>
      <w:r w:rsidR="00C32D84">
        <w:rPr>
          <w:rFonts w:ascii="Book Antiqua" w:hAnsi="Book Antiqua"/>
        </w:rPr>
        <w:t>: Sentados, en movimiento y en exploración. Los OA deberán ser presentados a los párvulo</w:t>
      </w:r>
      <w:r w:rsidR="008A3C09">
        <w:rPr>
          <w:rFonts w:ascii="Book Antiqua" w:hAnsi="Book Antiqua"/>
        </w:rPr>
        <w:t>s</w:t>
      </w:r>
      <w:r w:rsidR="00C32D84">
        <w:rPr>
          <w:rFonts w:ascii="Book Antiqua" w:hAnsi="Book Antiqua"/>
        </w:rPr>
        <w:t xml:space="preserve"> de manera desafiante.</w:t>
      </w:r>
    </w:p>
    <w:p w14:paraId="3FC4E658" w14:textId="77777777" w:rsidR="00C32D84" w:rsidRDefault="00C32D84" w:rsidP="00FB7CB6">
      <w:pPr>
        <w:spacing w:after="0" w:line="240" w:lineRule="auto"/>
        <w:ind w:firstLine="708"/>
        <w:jc w:val="both"/>
        <w:rPr>
          <w:rFonts w:ascii="Book Antiqua" w:hAnsi="Book Antiqua"/>
        </w:rPr>
      </w:pPr>
    </w:p>
    <w:p w14:paraId="7FC5909C" w14:textId="77777777" w:rsidR="00EF1274" w:rsidRDefault="00C32D84" w:rsidP="00FB7CB6">
      <w:pPr>
        <w:spacing w:after="0" w:line="240" w:lineRule="auto"/>
        <w:ind w:firstLine="708"/>
        <w:jc w:val="both"/>
        <w:rPr>
          <w:rFonts w:ascii="Book Antiqua" w:hAnsi="Book Antiqua"/>
        </w:rPr>
      </w:pPr>
      <w:r>
        <w:rPr>
          <w:rFonts w:ascii="Book Antiqua" w:hAnsi="Book Antiqua"/>
        </w:rPr>
        <w:t>-Todos estos registros se realizarán en forma cualitativa.</w:t>
      </w:r>
    </w:p>
    <w:p w14:paraId="5949BE49" w14:textId="77777777" w:rsidR="00296EBB" w:rsidRDefault="00296EBB" w:rsidP="00FB7CB6">
      <w:pPr>
        <w:spacing w:after="0" w:line="240" w:lineRule="auto"/>
        <w:ind w:firstLine="708"/>
        <w:jc w:val="both"/>
        <w:rPr>
          <w:rFonts w:ascii="Book Antiqua" w:hAnsi="Book Antiqua"/>
        </w:rPr>
      </w:pPr>
    </w:p>
    <w:p w14:paraId="7D15DC0B" w14:textId="77777777" w:rsidR="00296EBB" w:rsidRDefault="00296EBB" w:rsidP="00FB7CB6">
      <w:pPr>
        <w:spacing w:after="0" w:line="240" w:lineRule="auto"/>
        <w:ind w:firstLine="708"/>
        <w:jc w:val="both"/>
        <w:rPr>
          <w:rFonts w:ascii="Book Antiqua" w:hAnsi="Book Antiqua"/>
        </w:rPr>
      </w:pPr>
      <w:r>
        <w:rPr>
          <w:rFonts w:ascii="Book Antiqua" w:hAnsi="Book Antiqua"/>
        </w:rPr>
        <w:t xml:space="preserve">-El establecimiento por su parte, procurará tener en óptimas condiciones la sala de </w:t>
      </w:r>
      <w:proofErr w:type="spellStart"/>
      <w:r>
        <w:rPr>
          <w:rFonts w:ascii="Book Antiqua" w:hAnsi="Book Antiqua"/>
        </w:rPr>
        <w:t>Kinder</w:t>
      </w:r>
      <w:proofErr w:type="spellEnd"/>
      <w:r>
        <w:rPr>
          <w:rFonts w:ascii="Book Antiqua" w:hAnsi="Book Antiqua"/>
        </w:rPr>
        <w:t>, en cuanto a iluminación, calefacción y mobiliario para que los párvulos trabajen en condiciones óptimas.</w:t>
      </w:r>
    </w:p>
    <w:p w14:paraId="4AA796EB" w14:textId="77777777" w:rsidR="008A3C09" w:rsidRDefault="008A3C09" w:rsidP="00FB7CB6">
      <w:pPr>
        <w:spacing w:after="0" w:line="240" w:lineRule="auto"/>
        <w:ind w:firstLine="708"/>
        <w:jc w:val="both"/>
        <w:rPr>
          <w:rFonts w:ascii="Book Antiqua" w:hAnsi="Book Antiqua"/>
        </w:rPr>
      </w:pPr>
    </w:p>
    <w:p w14:paraId="1A559834" w14:textId="77777777" w:rsidR="008A3C09" w:rsidRDefault="008A3C09" w:rsidP="00FB7CB6">
      <w:pPr>
        <w:spacing w:after="0" w:line="240" w:lineRule="auto"/>
        <w:ind w:firstLine="708"/>
        <w:jc w:val="both"/>
        <w:rPr>
          <w:rFonts w:ascii="Book Antiqua" w:hAnsi="Book Antiqua"/>
        </w:rPr>
      </w:pPr>
      <w:r>
        <w:rPr>
          <w:rFonts w:ascii="Book Antiqua" w:hAnsi="Book Antiqua"/>
        </w:rPr>
        <w:t xml:space="preserve">-Cabe señalar que la Educación </w:t>
      </w:r>
      <w:proofErr w:type="spellStart"/>
      <w:r>
        <w:rPr>
          <w:rFonts w:ascii="Book Antiqua" w:hAnsi="Book Antiqua"/>
        </w:rPr>
        <w:t>Parvularia</w:t>
      </w:r>
      <w:proofErr w:type="spellEnd"/>
      <w:r>
        <w:rPr>
          <w:rFonts w:ascii="Book Antiqua" w:hAnsi="Book Antiqua"/>
        </w:rPr>
        <w:t xml:space="preserve"> Inclusiva, debe entenderse como un proceso construido junto a las familias y con toda la Comunidad Educativa.</w:t>
      </w:r>
    </w:p>
    <w:p w14:paraId="5A7FA59B" w14:textId="77777777" w:rsidR="003E48F2" w:rsidRDefault="003E48F2" w:rsidP="001E47F8">
      <w:pPr>
        <w:spacing w:after="0" w:line="240" w:lineRule="auto"/>
        <w:rPr>
          <w:rFonts w:ascii="Book Antiqua" w:hAnsi="Book Antiqua"/>
          <w:b/>
          <w:u w:val="single"/>
        </w:rPr>
      </w:pPr>
    </w:p>
    <w:p w14:paraId="6E011D1F" w14:textId="77777777" w:rsidR="003E48F2" w:rsidRDefault="003E48F2" w:rsidP="00296EBB">
      <w:pPr>
        <w:spacing w:after="0" w:line="240" w:lineRule="auto"/>
        <w:ind w:firstLine="708"/>
        <w:jc w:val="center"/>
        <w:rPr>
          <w:rFonts w:ascii="Book Antiqua" w:hAnsi="Book Antiqua"/>
          <w:b/>
          <w:u w:val="single"/>
        </w:rPr>
      </w:pPr>
    </w:p>
    <w:p w14:paraId="06C5C26D" w14:textId="77777777" w:rsidR="00E920C3" w:rsidRDefault="00E920C3" w:rsidP="00296EBB">
      <w:pPr>
        <w:spacing w:after="0" w:line="240" w:lineRule="auto"/>
        <w:ind w:firstLine="708"/>
        <w:jc w:val="center"/>
        <w:rPr>
          <w:rFonts w:ascii="Book Antiqua" w:hAnsi="Book Antiqua"/>
          <w:b/>
          <w:u w:val="single"/>
        </w:rPr>
      </w:pPr>
    </w:p>
    <w:p w14:paraId="558509A6" w14:textId="77777777" w:rsidR="00E920C3" w:rsidRDefault="00E920C3" w:rsidP="00296EBB">
      <w:pPr>
        <w:spacing w:after="0" w:line="240" w:lineRule="auto"/>
        <w:ind w:firstLine="708"/>
        <w:jc w:val="center"/>
        <w:rPr>
          <w:rFonts w:ascii="Book Antiqua" w:hAnsi="Book Antiqua"/>
          <w:b/>
          <w:u w:val="single"/>
        </w:rPr>
      </w:pPr>
    </w:p>
    <w:p w14:paraId="2628785B" w14:textId="77777777" w:rsidR="00E920C3" w:rsidRDefault="00E920C3" w:rsidP="00296EBB">
      <w:pPr>
        <w:spacing w:after="0" w:line="240" w:lineRule="auto"/>
        <w:ind w:firstLine="708"/>
        <w:jc w:val="center"/>
        <w:rPr>
          <w:rFonts w:ascii="Book Antiqua" w:hAnsi="Book Antiqua"/>
          <w:b/>
          <w:u w:val="single"/>
        </w:rPr>
      </w:pPr>
    </w:p>
    <w:p w14:paraId="3BC72B18" w14:textId="6BD003A3" w:rsidR="00296EBB" w:rsidRDefault="00296EBB" w:rsidP="00296EBB">
      <w:pPr>
        <w:spacing w:after="0" w:line="240" w:lineRule="auto"/>
        <w:ind w:firstLine="708"/>
        <w:jc w:val="center"/>
        <w:rPr>
          <w:rFonts w:ascii="Book Antiqua" w:hAnsi="Book Antiqua"/>
          <w:b/>
          <w:u w:val="single"/>
        </w:rPr>
      </w:pPr>
      <w:r w:rsidRPr="00296EBB">
        <w:rPr>
          <w:rFonts w:ascii="Book Antiqua" w:hAnsi="Book Antiqua"/>
          <w:b/>
          <w:u w:val="single"/>
        </w:rPr>
        <w:t>TITULO IV:</w:t>
      </w:r>
    </w:p>
    <w:p w14:paraId="62CD02DF" w14:textId="77777777" w:rsidR="00296EBB" w:rsidRDefault="00296EBB" w:rsidP="00296EBB">
      <w:pPr>
        <w:spacing w:after="0" w:line="240" w:lineRule="auto"/>
        <w:ind w:firstLine="708"/>
        <w:jc w:val="center"/>
        <w:rPr>
          <w:rFonts w:ascii="Book Antiqua" w:hAnsi="Book Antiqua"/>
          <w:b/>
          <w:u w:val="single"/>
        </w:rPr>
      </w:pPr>
      <w:r>
        <w:rPr>
          <w:rFonts w:ascii="Book Antiqua" w:hAnsi="Book Antiqua"/>
          <w:b/>
          <w:u w:val="single"/>
        </w:rPr>
        <w:t>DE LA COORDINACIÓN DE PERFECCIONAMIENTOS.</w:t>
      </w:r>
    </w:p>
    <w:p w14:paraId="6DF405F7" w14:textId="77777777" w:rsidR="00296EBB" w:rsidRDefault="00296EBB" w:rsidP="00296EBB">
      <w:pPr>
        <w:spacing w:after="0" w:line="240" w:lineRule="auto"/>
        <w:ind w:firstLine="708"/>
        <w:jc w:val="both"/>
        <w:rPr>
          <w:rFonts w:ascii="Book Antiqua" w:hAnsi="Book Antiqua"/>
          <w:b/>
          <w:u w:val="single"/>
        </w:rPr>
      </w:pPr>
    </w:p>
    <w:p w14:paraId="4595D695" w14:textId="183003F4" w:rsidR="00296EBB" w:rsidRDefault="00296EBB" w:rsidP="00296EBB">
      <w:pPr>
        <w:spacing w:after="0" w:line="240" w:lineRule="auto"/>
        <w:ind w:firstLine="708"/>
        <w:jc w:val="both"/>
        <w:rPr>
          <w:rFonts w:ascii="Book Antiqua" w:hAnsi="Book Antiqua"/>
          <w:b/>
          <w:u w:val="single"/>
        </w:rPr>
      </w:pPr>
      <w:r w:rsidRPr="00296EBB">
        <w:rPr>
          <w:rFonts w:ascii="Book Antiqua" w:hAnsi="Book Antiqua"/>
          <w:b/>
          <w:u w:val="single"/>
        </w:rPr>
        <w:t xml:space="preserve">ARTÍCULO </w:t>
      </w:r>
      <w:r w:rsidR="00CA45D8">
        <w:rPr>
          <w:rFonts w:ascii="Book Antiqua" w:hAnsi="Book Antiqua"/>
          <w:b/>
          <w:u w:val="single"/>
        </w:rPr>
        <w:t>8</w:t>
      </w:r>
      <w:r w:rsidRPr="00296EBB">
        <w:rPr>
          <w:rFonts w:ascii="Book Antiqua" w:hAnsi="Book Antiqua"/>
          <w:b/>
          <w:u w:val="single"/>
        </w:rPr>
        <w:t>:</w:t>
      </w:r>
      <w:r>
        <w:rPr>
          <w:rFonts w:ascii="Book Antiqua" w:hAnsi="Book Antiqua"/>
          <w:b/>
          <w:u w:val="single"/>
        </w:rPr>
        <w:t xml:space="preserve"> DE LA RESPONSABILIDAD DE CAPACITARSE.</w:t>
      </w:r>
    </w:p>
    <w:p w14:paraId="2055E3BA" w14:textId="77777777" w:rsidR="00296EBB" w:rsidRDefault="00296EBB" w:rsidP="00296EBB">
      <w:pPr>
        <w:spacing w:after="0" w:line="240" w:lineRule="auto"/>
        <w:ind w:firstLine="708"/>
        <w:jc w:val="both"/>
        <w:rPr>
          <w:rFonts w:ascii="Book Antiqua" w:hAnsi="Book Antiqua"/>
          <w:b/>
          <w:u w:val="single"/>
        </w:rPr>
      </w:pPr>
    </w:p>
    <w:p w14:paraId="2C476A9F" w14:textId="7E20FAD5" w:rsidR="00296EBB" w:rsidRPr="00722B9A" w:rsidRDefault="00296EBB" w:rsidP="00722B9A">
      <w:pPr>
        <w:pStyle w:val="Prrafodelista"/>
        <w:spacing w:after="360" w:line="240" w:lineRule="auto"/>
        <w:jc w:val="both"/>
        <w:rPr>
          <w:rFonts w:ascii="Book Antiqua" w:eastAsia="Times New Roman" w:hAnsi="Book Antiqua" w:cs="Arial"/>
          <w:b/>
          <w:bCs/>
          <w:color w:val="FF0000"/>
          <w:lang w:eastAsia="es-CL"/>
        </w:rPr>
      </w:pPr>
      <w:r>
        <w:rPr>
          <w:rFonts w:ascii="Book Antiqua" w:hAnsi="Book Antiqua"/>
        </w:rPr>
        <w:t xml:space="preserve">-Será de exclusiva responsabilidad de la Educadora de </w:t>
      </w:r>
      <w:r w:rsidR="001E47F8">
        <w:rPr>
          <w:rFonts w:ascii="Book Antiqua" w:hAnsi="Book Antiqua"/>
        </w:rPr>
        <w:t xml:space="preserve">Párvulos, Asistente de Párvulos, </w:t>
      </w:r>
      <w:r>
        <w:rPr>
          <w:rFonts w:ascii="Book Antiqua" w:hAnsi="Book Antiqua"/>
        </w:rPr>
        <w:t>como del Jefe Técnico, actualizarse y capacitarse en todos los aspectos concernientes al Nivel y de estar al día con la Normativa Vigente</w:t>
      </w:r>
      <w:r w:rsidR="00722B9A">
        <w:rPr>
          <w:rFonts w:ascii="Book Antiqua" w:hAnsi="Book Antiqua"/>
        </w:rPr>
        <w:t xml:space="preserve">, </w:t>
      </w:r>
      <w:r w:rsidR="00722B9A" w:rsidRPr="00E920C3">
        <w:rPr>
          <w:rFonts w:ascii="Book Antiqua" w:eastAsia="Times New Roman" w:hAnsi="Book Antiqua" w:cs="Courier New"/>
          <w:color w:val="000000" w:themeColor="text1"/>
          <w:lang w:eastAsia="es-CL"/>
        </w:rPr>
        <w:t>destacando el valor que posee la reflexión colectiva respecto de la propia práctica docente.</w:t>
      </w:r>
    </w:p>
    <w:p w14:paraId="4AD22124" w14:textId="7BB2E024" w:rsidR="00296EBB" w:rsidRDefault="00296EBB" w:rsidP="00296EBB">
      <w:pPr>
        <w:spacing w:after="0" w:line="240" w:lineRule="auto"/>
        <w:ind w:firstLine="708"/>
        <w:jc w:val="both"/>
        <w:rPr>
          <w:rFonts w:ascii="Book Antiqua" w:hAnsi="Book Antiqua"/>
          <w:b/>
          <w:u w:val="single"/>
        </w:rPr>
      </w:pPr>
      <w:r w:rsidRPr="00296EBB">
        <w:rPr>
          <w:rFonts w:ascii="Book Antiqua" w:hAnsi="Book Antiqua"/>
          <w:b/>
          <w:u w:val="single"/>
        </w:rPr>
        <w:t xml:space="preserve">ARTÍCULO </w:t>
      </w:r>
      <w:r w:rsidR="00CA45D8">
        <w:rPr>
          <w:rFonts w:ascii="Book Antiqua" w:hAnsi="Book Antiqua"/>
          <w:b/>
          <w:u w:val="single"/>
        </w:rPr>
        <w:t>9</w:t>
      </w:r>
      <w:r w:rsidRPr="00296EBB">
        <w:rPr>
          <w:rFonts w:ascii="Book Antiqua" w:hAnsi="Book Antiqua"/>
          <w:b/>
          <w:u w:val="single"/>
        </w:rPr>
        <w:t>: DE LA COORDINACIÓN ENTRE CICLOS.</w:t>
      </w:r>
    </w:p>
    <w:p w14:paraId="7A4E3193" w14:textId="77777777" w:rsidR="00034244" w:rsidRDefault="00034244" w:rsidP="00296EBB">
      <w:pPr>
        <w:spacing w:after="0" w:line="240" w:lineRule="auto"/>
        <w:ind w:firstLine="708"/>
        <w:jc w:val="both"/>
        <w:rPr>
          <w:rFonts w:ascii="Book Antiqua" w:hAnsi="Book Antiqua"/>
          <w:b/>
          <w:u w:val="single"/>
        </w:rPr>
      </w:pPr>
    </w:p>
    <w:p w14:paraId="24D0C9E4" w14:textId="44F9A5FE" w:rsidR="00034244" w:rsidRPr="00034244" w:rsidRDefault="00034244" w:rsidP="00296EBB">
      <w:pPr>
        <w:spacing w:after="0" w:line="240" w:lineRule="auto"/>
        <w:ind w:firstLine="708"/>
        <w:jc w:val="both"/>
        <w:rPr>
          <w:rFonts w:ascii="Book Antiqua" w:hAnsi="Book Antiqua"/>
        </w:rPr>
      </w:pPr>
      <w:r>
        <w:rPr>
          <w:rFonts w:ascii="Book Antiqua" w:hAnsi="Book Antiqua"/>
        </w:rPr>
        <w:t>L</w:t>
      </w:r>
      <w:r w:rsidRPr="00034244">
        <w:rPr>
          <w:rFonts w:ascii="Book Antiqua" w:hAnsi="Book Antiqua"/>
        </w:rPr>
        <w:t xml:space="preserve">a Educación </w:t>
      </w:r>
      <w:proofErr w:type="spellStart"/>
      <w:r w:rsidRPr="00034244">
        <w:rPr>
          <w:rFonts w:ascii="Book Antiqua" w:hAnsi="Book Antiqua"/>
        </w:rPr>
        <w:t>Parvularia</w:t>
      </w:r>
      <w:proofErr w:type="spellEnd"/>
      <w:r w:rsidRPr="00034244">
        <w:rPr>
          <w:rFonts w:ascii="Book Antiqua" w:hAnsi="Book Antiqua"/>
        </w:rPr>
        <w:t xml:space="preserve"> enfrenta el desafío de resguardar su identidad pedagógica cuando se encuentra tensionada por la organización escolar. Al mismo tiempo, requiere articularse adecuadamente con esta para que los párvulos hagan la transición esperada, en los términos que definen estas Bases Curriculares. Dicha articulación, que forma parte de los desafíos actuales de la trayectoria educativa, debe insistir en el valor pedagógico de los principios de la Educación </w:t>
      </w:r>
      <w:proofErr w:type="spellStart"/>
      <w:r w:rsidRPr="00034244">
        <w:rPr>
          <w:rFonts w:ascii="Book Antiqua" w:hAnsi="Book Antiqua"/>
        </w:rPr>
        <w:t>Parvularia</w:t>
      </w:r>
      <w:proofErr w:type="spellEnd"/>
      <w:r w:rsidRPr="00034244">
        <w:rPr>
          <w:rFonts w:ascii="Book Antiqua" w:hAnsi="Book Antiqua"/>
        </w:rPr>
        <w:t>, extendiéndolos para el primer y segundo año de la Educación Básica.</w:t>
      </w:r>
    </w:p>
    <w:p w14:paraId="78DE0279" w14:textId="77777777" w:rsidR="009F7383" w:rsidRDefault="009F7383" w:rsidP="00FB7CB6">
      <w:pPr>
        <w:spacing w:after="0" w:line="240" w:lineRule="auto"/>
        <w:ind w:firstLine="708"/>
        <w:jc w:val="both"/>
        <w:rPr>
          <w:rFonts w:ascii="Book Antiqua" w:hAnsi="Book Antiqua"/>
        </w:rPr>
      </w:pPr>
    </w:p>
    <w:p w14:paraId="7811C335" w14:textId="77777777" w:rsidR="00034244" w:rsidRPr="00722B9A" w:rsidRDefault="00034244" w:rsidP="00034244">
      <w:pPr>
        <w:spacing w:after="0" w:line="240" w:lineRule="auto"/>
        <w:ind w:firstLine="709"/>
        <w:jc w:val="both"/>
        <w:rPr>
          <w:rFonts w:ascii="Book Antiqua" w:hAnsi="Book Antiqua"/>
          <w:bCs/>
          <w:color w:val="000000" w:themeColor="text1"/>
        </w:rPr>
      </w:pPr>
      <w:r w:rsidRPr="00722B9A">
        <w:rPr>
          <w:rFonts w:ascii="Book Antiqua" w:hAnsi="Book Antiqua"/>
          <w:bCs/>
          <w:color w:val="000000" w:themeColor="text1"/>
        </w:rPr>
        <w:t>-Se llevará a cabo anualmente, en el mes de marzo, la coordinación entre Kínder, Primero Básico y Segundo Básico a modo de realizar adecuadamente la transición de un ciclo a otro en forma paulatina.</w:t>
      </w:r>
      <w:r w:rsidR="004D0490" w:rsidRPr="00722B9A">
        <w:rPr>
          <w:rFonts w:ascii="Book Antiqua" w:hAnsi="Book Antiqua"/>
          <w:bCs/>
          <w:color w:val="000000" w:themeColor="text1"/>
        </w:rPr>
        <w:t xml:space="preserve"> Para ello, la Educadora entregará a docente de primero básico los OA que se requiere el alumno haya desarrollado en NT2. Por tanto, la docente de Primer Año Básico realizará en la primera reunión de apoderados del año lectivo en curso, una encuesta expectativa a la familia y les dará a conocer los OA qu</w:t>
      </w:r>
      <w:r w:rsidR="00DC4B42" w:rsidRPr="00722B9A">
        <w:rPr>
          <w:rFonts w:ascii="Book Antiqua" w:hAnsi="Book Antiqua"/>
          <w:bCs/>
          <w:color w:val="000000" w:themeColor="text1"/>
        </w:rPr>
        <w:t>e los alumnos de ese nivel deberán adquirir</w:t>
      </w:r>
      <w:r w:rsidR="004D0490" w:rsidRPr="00722B9A">
        <w:rPr>
          <w:rFonts w:ascii="Book Antiqua" w:hAnsi="Book Antiqua"/>
          <w:bCs/>
          <w:color w:val="000000" w:themeColor="text1"/>
        </w:rPr>
        <w:t xml:space="preserve"> para pasar de curso</w:t>
      </w:r>
      <w:r w:rsidR="00955D7E" w:rsidRPr="00722B9A">
        <w:rPr>
          <w:rFonts w:ascii="Book Antiqua" w:hAnsi="Book Antiqua"/>
          <w:bCs/>
          <w:color w:val="000000" w:themeColor="text1"/>
        </w:rPr>
        <w:t xml:space="preserve"> en forma óptima- 2 año básico-</w:t>
      </w:r>
      <w:r w:rsidR="004D0490" w:rsidRPr="00722B9A">
        <w:rPr>
          <w:rFonts w:ascii="Book Antiqua" w:hAnsi="Book Antiqua"/>
          <w:bCs/>
          <w:color w:val="000000" w:themeColor="text1"/>
        </w:rPr>
        <w:t xml:space="preserve"> </w:t>
      </w:r>
      <w:r w:rsidR="00DC4B42" w:rsidRPr="00722B9A">
        <w:rPr>
          <w:rFonts w:ascii="Book Antiqua" w:hAnsi="Book Antiqua"/>
          <w:bCs/>
          <w:color w:val="000000" w:themeColor="text1"/>
        </w:rPr>
        <w:t>considerando,</w:t>
      </w:r>
      <w:r w:rsidR="00955D7E" w:rsidRPr="00722B9A">
        <w:rPr>
          <w:rFonts w:ascii="Book Antiqua" w:hAnsi="Book Antiqua"/>
          <w:bCs/>
          <w:color w:val="000000" w:themeColor="text1"/>
        </w:rPr>
        <w:t xml:space="preserve"> por ejemplo, el Programa Leo Primero que pone énfasis en que todos los alumnos pasen al curso siguiente sabiendo leer.</w:t>
      </w:r>
      <w:r w:rsidR="0083093B" w:rsidRPr="00722B9A">
        <w:rPr>
          <w:rFonts w:ascii="Book Antiqua" w:hAnsi="Book Antiqua"/>
          <w:bCs/>
          <w:color w:val="000000" w:themeColor="text1"/>
        </w:rPr>
        <w:t xml:space="preserve"> (DECRETO 373)</w:t>
      </w:r>
    </w:p>
    <w:p w14:paraId="5C7AADC8" w14:textId="77777777" w:rsidR="004D0490" w:rsidRDefault="004D0490" w:rsidP="00034244">
      <w:pPr>
        <w:spacing w:after="0" w:line="240" w:lineRule="auto"/>
        <w:ind w:firstLine="709"/>
        <w:jc w:val="both"/>
        <w:rPr>
          <w:rFonts w:ascii="Book Antiqua" w:hAnsi="Book Antiqua"/>
          <w:b/>
          <w:color w:val="538135" w:themeColor="accent6" w:themeShade="BF"/>
        </w:rPr>
      </w:pPr>
    </w:p>
    <w:p w14:paraId="6969B04A" w14:textId="77777777" w:rsidR="004D0490" w:rsidRPr="0032321F" w:rsidRDefault="004D0490" w:rsidP="00034244">
      <w:pPr>
        <w:spacing w:after="0" w:line="240" w:lineRule="auto"/>
        <w:ind w:firstLine="709"/>
        <w:jc w:val="both"/>
        <w:rPr>
          <w:rFonts w:ascii="Book Antiqua" w:hAnsi="Book Antiqua"/>
          <w:color w:val="000000" w:themeColor="text1"/>
        </w:rPr>
      </w:pPr>
      <w:r w:rsidRPr="0032321F">
        <w:rPr>
          <w:rFonts w:ascii="Book Antiqua" w:hAnsi="Book Antiqua"/>
          <w:color w:val="000000" w:themeColor="text1"/>
        </w:rPr>
        <w:t>-En Primer A</w:t>
      </w:r>
      <w:r w:rsidR="00DC4B42" w:rsidRPr="0032321F">
        <w:rPr>
          <w:rFonts w:ascii="Book Antiqua" w:hAnsi="Book Antiqua"/>
          <w:color w:val="000000" w:themeColor="text1"/>
        </w:rPr>
        <w:t>ño Básico, la docente procurará</w:t>
      </w:r>
      <w:r w:rsidRPr="0032321F">
        <w:rPr>
          <w:rFonts w:ascii="Book Antiqua" w:hAnsi="Book Antiqua"/>
          <w:color w:val="000000" w:themeColor="text1"/>
        </w:rPr>
        <w:t xml:space="preserve"> </w:t>
      </w:r>
      <w:r w:rsidR="00DC4B42" w:rsidRPr="0032321F">
        <w:rPr>
          <w:rFonts w:ascii="Book Antiqua" w:hAnsi="Book Antiqua"/>
          <w:color w:val="000000" w:themeColor="text1"/>
        </w:rPr>
        <w:t xml:space="preserve">durante todo el mes de marzo </w:t>
      </w:r>
      <w:r w:rsidRPr="0032321F">
        <w:rPr>
          <w:rFonts w:ascii="Book Antiqua" w:hAnsi="Book Antiqua"/>
          <w:color w:val="000000" w:themeColor="text1"/>
        </w:rPr>
        <w:t xml:space="preserve">enseñar a los alumnos a enfrentar los instrumentos evaluativos </w:t>
      </w:r>
      <w:r w:rsidR="00DC4B42" w:rsidRPr="0032321F">
        <w:rPr>
          <w:rFonts w:ascii="Book Antiqua" w:hAnsi="Book Antiqua"/>
          <w:color w:val="000000" w:themeColor="text1"/>
        </w:rPr>
        <w:t>(pruebas</w:t>
      </w:r>
      <w:r w:rsidRPr="0032321F">
        <w:rPr>
          <w:rFonts w:ascii="Book Antiqua" w:hAnsi="Book Antiqua"/>
          <w:color w:val="000000" w:themeColor="text1"/>
        </w:rPr>
        <w:t xml:space="preserve"> escritas) mediante el uso de guías tipo –</w:t>
      </w:r>
      <w:r w:rsidR="00DC4B42" w:rsidRPr="0032321F">
        <w:rPr>
          <w:rFonts w:ascii="Book Antiqua" w:hAnsi="Book Antiqua"/>
          <w:color w:val="000000" w:themeColor="text1"/>
        </w:rPr>
        <w:t xml:space="preserve"> prueba</w:t>
      </w:r>
      <w:r w:rsidR="0032321F">
        <w:rPr>
          <w:rFonts w:ascii="Book Antiqua" w:hAnsi="Book Antiqua"/>
          <w:color w:val="000000" w:themeColor="text1"/>
        </w:rPr>
        <w:t xml:space="preserve"> trabajadas en casa con sus familias</w:t>
      </w:r>
      <w:r w:rsidR="00DC4B42" w:rsidRPr="0032321F">
        <w:rPr>
          <w:rFonts w:ascii="Book Antiqua" w:hAnsi="Book Antiqua"/>
          <w:color w:val="000000" w:themeColor="text1"/>
        </w:rPr>
        <w:t>,</w:t>
      </w:r>
      <w:r w:rsidR="00183927" w:rsidRPr="0032321F">
        <w:rPr>
          <w:rFonts w:ascii="Book Antiqua" w:hAnsi="Book Antiqua"/>
          <w:color w:val="000000" w:themeColor="text1"/>
        </w:rPr>
        <w:t xml:space="preserve"> </w:t>
      </w:r>
      <w:proofErr w:type="gramStart"/>
      <w:r w:rsidR="00DC4B42" w:rsidRPr="0032321F">
        <w:rPr>
          <w:rFonts w:ascii="Book Antiqua" w:hAnsi="Book Antiqua"/>
          <w:color w:val="000000" w:themeColor="text1"/>
        </w:rPr>
        <w:t xml:space="preserve">a </w:t>
      </w:r>
      <w:r w:rsidRPr="0032321F">
        <w:rPr>
          <w:rFonts w:ascii="Book Antiqua" w:hAnsi="Book Antiqua"/>
          <w:color w:val="000000" w:themeColor="text1"/>
        </w:rPr>
        <w:t xml:space="preserve"> modo</w:t>
      </w:r>
      <w:proofErr w:type="gramEnd"/>
      <w:r w:rsidRPr="0032321F">
        <w:rPr>
          <w:rFonts w:ascii="Book Antiqua" w:hAnsi="Book Antiqua"/>
          <w:color w:val="000000" w:themeColor="text1"/>
        </w:rPr>
        <w:t xml:space="preserve"> de hacer lentamente la transición de la forma evaluativa de </w:t>
      </w:r>
      <w:r w:rsidR="00DC4B42" w:rsidRPr="0032321F">
        <w:rPr>
          <w:rFonts w:ascii="Book Antiqua" w:hAnsi="Book Antiqua"/>
          <w:color w:val="000000" w:themeColor="text1"/>
        </w:rPr>
        <w:t>Kínder</w:t>
      </w:r>
      <w:r w:rsidRPr="0032321F">
        <w:rPr>
          <w:rFonts w:ascii="Book Antiqua" w:hAnsi="Book Antiqua"/>
          <w:color w:val="000000" w:themeColor="text1"/>
        </w:rPr>
        <w:t xml:space="preserve"> a Primer Año Básico.</w:t>
      </w:r>
    </w:p>
    <w:p w14:paraId="169CF089" w14:textId="77777777" w:rsidR="00EE35BF" w:rsidRDefault="00EE35BF" w:rsidP="00034244">
      <w:pPr>
        <w:spacing w:after="0" w:line="240" w:lineRule="auto"/>
        <w:ind w:firstLine="709"/>
        <w:jc w:val="both"/>
        <w:rPr>
          <w:rFonts w:ascii="Book Antiqua" w:hAnsi="Book Antiqua"/>
        </w:rPr>
      </w:pPr>
    </w:p>
    <w:p w14:paraId="1DC46F98" w14:textId="77777777" w:rsidR="00EE35BF" w:rsidRDefault="00EE35BF" w:rsidP="00EE35BF">
      <w:pPr>
        <w:pStyle w:val="Prrafodelista"/>
        <w:numPr>
          <w:ilvl w:val="0"/>
          <w:numId w:val="3"/>
        </w:numPr>
        <w:spacing w:after="0" w:line="240" w:lineRule="auto"/>
        <w:jc w:val="both"/>
        <w:rPr>
          <w:rFonts w:ascii="Book Antiqua" w:hAnsi="Book Antiqua"/>
        </w:rPr>
      </w:pPr>
      <w:r>
        <w:rPr>
          <w:rFonts w:ascii="Book Antiqua" w:hAnsi="Book Antiqua"/>
        </w:rPr>
        <w:t>Se propiciarán</w:t>
      </w:r>
      <w:r w:rsidRPr="00EE35BF">
        <w:rPr>
          <w:rFonts w:ascii="Book Antiqua" w:hAnsi="Book Antiqua"/>
        </w:rPr>
        <w:t xml:space="preserve"> aprendizajes de calidad en las niñas y los niños que sean pertinentes y consideren las necesidades educativas especiales, las diversidades culturales, lingüísticas, de género, religiosas y sociales, junto a otros aspectos culturales significativos de ellos, sus familias y comunidades. </w:t>
      </w:r>
    </w:p>
    <w:p w14:paraId="13F9DA10" w14:textId="77777777" w:rsidR="00EE35BF" w:rsidRPr="00EE35BF" w:rsidRDefault="00EE35BF" w:rsidP="00EE35BF">
      <w:pPr>
        <w:pStyle w:val="Prrafodelista"/>
        <w:spacing w:after="0" w:line="240" w:lineRule="auto"/>
        <w:jc w:val="both"/>
        <w:rPr>
          <w:rFonts w:ascii="Book Antiqua" w:hAnsi="Book Antiqua"/>
        </w:rPr>
      </w:pPr>
    </w:p>
    <w:p w14:paraId="732F41FF" w14:textId="77777777" w:rsidR="00EE35BF" w:rsidRDefault="00EE35BF" w:rsidP="00EE35BF">
      <w:pPr>
        <w:spacing w:after="0" w:line="240" w:lineRule="auto"/>
        <w:ind w:firstLine="709"/>
        <w:jc w:val="both"/>
        <w:rPr>
          <w:rFonts w:ascii="Book Antiqua" w:hAnsi="Book Antiqua"/>
        </w:rPr>
      </w:pPr>
      <w:r>
        <w:rPr>
          <w:rFonts w:ascii="Book Antiqua" w:hAnsi="Book Antiqua"/>
        </w:rPr>
        <w:t>-Se f</w:t>
      </w:r>
      <w:r w:rsidRPr="00EE35BF">
        <w:rPr>
          <w:rFonts w:ascii="Book Antiqua" w:hAnsi="Book Antiqua"/>
        </w:rPr>
        <w:t>avorecer</w:t>
      </w:r>
      <w:r>
        <w:rPr>
          <w:rFonts w:ascii="Book Antiqua" w:hAnsi="Book Antiqua"/>
        </w:rPr>
        <w:t>á</w:t>
      </w:r>
      <w:r w:rsidRPr="00EE35BF">
        <w:rPr>
          <w:rFonts w:ascii="Book Antiqua" w:hAnsi="Book Antiqua"/>
        </w:rPr>
        <w:t xml:space="preserve"> la transición de la niña y del niño a la Educación Básica, propiciando el desarrollo y aprendizaje de las actitudes, habilidades y conocimientos necesarios para esta trayectoria educativa e implementando los procesos pedagógicos que la facilitan. </w:t>
      </w:r>
    </w:p>
    <w:p w14:paraId="7703B797" w14:textId="77777777" w:rsidR="00EE35BF" w:rsidRPr="00EE35BF" w:rsidRDefault="00EE35BF" w:rsidP="00EE35BF">
      <w:pPr>
        <w:spacing w:after="0" w:line="240" w:lineRule="auto"/>
        <w:ind w:firstLine="709"/>
        <w:jc w:val="both"/>
        <w:rPr>
          <w:rFonts w:ascii="Book Antiqua" w:hAnsi="Book Antiqua"/>
        </w:rPr>
      </w:pPr>
    </w:p>
    <w:p w14:paraId="64A701AE" w14:textId="77777777" w:rsidR="00EE35BF" w:rsidRDefault="00EE35BF" w:rsidP="00EE35BF">
      <w:pPr>
        <w:pStyle w:val="Prrafodelista"/>
        <w:numPr>
          <w:ilvl w:val="0"/>
          <w:numId w:val="3"/>
        </w:numPr>
        <w:spacing w:after="0" w:line="240" w:lineRule="auto"/>
        <w:jc w:val="both"/>
        <w:rPr>
          <w:rFonts w:ascii="Book Antiqua" w:hAnsi="Book Antiqua"/>
        </w:rPr>
      </w:pPr>
      <w:r>
        <w:rPr>
          <w:rFonts w:ascii="Book Antiqua" w:hAnsi="Book Antiqua"/>
        </w:rPr>
        <w:t>Se p</w:t>
      </w:r>
      <w:r w:rsidRPr="00EE35BF">
        <w:rPr>
          <w:rFonts w:ascii="Book Antiqua" w:hAnsi="Book Antiqua"/>
        </w:rPr>
        <w:t>otenciar</w:t>
      </w:r>
      <w:r>
        <w:rPr>
          <w:rFonts w:ascii="Book Antiqua" w:hAnsi="Book Antiqua"/>
        </w:rPr>
        <w:t>á</w:t>
      </w:r>
      <w:r w:rsidRPr="00EE35BF">
        <w:rPr>
          <w:rFonts w:ascii="Book Antiqua" w:hAnsi="Book Antiqua"/>
        </w:rPr>
        <w:t xml:space="preserve"> la participación permanente de la familia en función de la realización de una labor educativa conjunta, complementaria y congruente, que favorezca el desarrollo y aprendizaje de las niñas y los niños. </w:t>
      </w:r>
    </w:p>
    <w:p w14:paraId="75F86AB7" w14:textId="77777777" w:rsidR="00EE35BF" w:rsidRPr="00EE35BF" w:rsidRDefault="00EE35BF" w:rsidP="00EE35BF">
      <w:pPr>
        <w:pStyle w:val="Prrafodelista"/>
        <w:spacing w:after="0" w:line="240" w:lineRule="auto"/>
        <w:jc w:val="both"/>
        <w:rPr>
          <w:rFonts w:ascii="Book Antiqua" w:hAnsi="Book Antiqua"/>
        </w:rPr>
      </w:pPr>
    </w:p>
    <w:p w14:paraId="5622EE02" w14:textId="77777777" w:rsidR="00EE35BF" w:rsidRPr="00EE35BF" w:rsidRDefault="00EE35BF" w:rsidP="00EE35BF">
      <w:pPr>
        <w:pStyle w:val="Prrafodelista"/>
        <w:numPr>
          <w:ilvl w:val="0"/>
          <w:numId w:val="3"/>
        </w:numPr>
        <w:spacing w:after="0" w:line="240" w:lineRule="auto"/>
        <w:jc w:val="both"/>
        <w:rPr>
          <w:rFonts w:ascii="Book Antiqua" w:hAnsi="Book Antiqua"/>
        </w:rPr>
      </w:pPr>
      <w:r>
        <w:rPr>
          <w:rFonts w:ascii="Book Antiqua" w:hAnsi="Book Antiqua"/>
        </w:rPr>
        <w:t>Se p</w:t>
      </w:r>
      <w:r w:rsidRPr="00EE35BF">
        <w:rPr>
          <w:rFonts w:ascii="Book Antiqua" w:hAnsi="Book Antiqua"/>
        </w:rPr>
        <w:t>ropiciar</w:t>
      </w:r>
      <w:r>
        <w:rPr>
          <w:rFonts w:ascii="Book Antiqua" w:hAnsi="Book Antiqua"/>
        </w:rPr>
        <w:t>á</w:t>
      </w:r>
      <w:r w:rsidRPr="00EE35BF">
        <w:rPr>
          <w:rFonts w:ascii="Book Antiqua" w:hAnsi="Book Antiqua"/>
        </w:rPr>
        <w:t xml:space="preserve"> un trabajo conjunto con la comunidad educativa, con respeto a las características y necesidades educativas de la niña y del niño, para generar condiciones más pertinentes a su atención y formación integral</w:t>
      </w:r>
      <w:r>
        <w:rPr>
          <w:rFonts w:ascii="Book Antiqua" w:hAnsi="Book Antiqua"/>
        </w:rPr>
        <w:t>.</w:t>
      </w:r>
    </w:p>
    <w:p w14:paraId="1511A290" w14:textId="77777777" w:rsidR="00EE35BF" w:rsidRDefault="00EE35BF" w:rsidP="00034244">
      <w:pPr>
        <w:spacing w:after="0" w:line="240" w:lineRule="auto"/>
        <w:ind w:firstLine="709"/>
        <w:jc w:val="both"/>
        <w:rPr>
          <w:rFonts w:ascii="Book Antiqua" w:hAnsi="Book Antiqua"/>
        </w:rPr>
      </w:pPr>
    </w:p>
    <w:p w14:paraId="60962E00" w14:textId="77777777" w:rsidR="00FB7CB6" w:rsidRPr="00DC4B42" w:rsidRDefault="00FB7CB6" w:rsidP="00DC4B42">
      <w:pPr>
        <w:spacing w:after="0" w:line="240" w:lineRule="auto"/>
        <w:jc w:val="both"/>
        <w:rPr>
          <w:rFonts w:ascii="Book Antiqua" w:hAnsi="Book Antiqua"/>
        </w:rPr>
      </w:pPr>
    </w:p>
    <w:p w14:paraId="7C6F9EF9" w14:textId="77777777" w:rsidR="000D58FE" w:rsidRPr="00E8536A" w:rsidRDefault="00122849" w:rsidP="00122849">
      <w:pPr>
        <w:spacing w:after="360" w:line="240" w:lineRule="auto"/>
        <w:jc w:val="center"/>
        <w:rPr>
          <w:rFonts w:ascii="Book Antiqua" w:eastAsia="Times New Roman" w:hAnsi="Book Antiqua" w:cs="Arial"/>
          <w:b/>
          <w:color w:val="222222"/>
          <w:u w:val="single"/>
          <w:lang w:eastAsia="es-CL"/>
        </w:rPr>
      </w:pPr>
      <w:r w:rsidRPr="00E8536A">
        <w:rPr>
          <w:rFonts w:ascii="Book Antiqua" w:eastAsia="Times New Roman" w:hAnsi="Book Antiqua" w:cs="Arial"/>
          <w:b/>
          <w:color w:val="222222"/>
          <w:u w:val="single"/>
          <w:lang w:eastAsia="es-CL"/>
        </w:rPr>
        <w:t>TÍTULO V:</w:t>
      </w:r>
    </w:p>
    <w:p w14:paraId="6132A2A7" w14:textId="77777777" w:rsidR="00953B55" w:rsidRPr="00E8536A" w:rsidRDefault="00953B55" w:rsidP="00122849">
      <w:pPr>
        <w:spacing w:after="360" w:line="240" w:lineRule="auto"/>
        <w:jc w:val="center"/>
        <w:rPr>
          <w:rFonts w:ascii="Book Antiqua" w:eastAsia="Times New Roman" w:hAnsi="Book Antiqua" w:cs="Arial"/>
          <w:b/>
          <w:color w:val="222222"/>
          <w:u w:val="single"/>
          <w:lang w:eastAsia="es-CL"/>
        </w:rPr>
      </w:pPr>
      <w:r w:rsidRPr="00E8536A">
        <w:rPr>
          <w:rFonts w:ascii="Book Antiqua" w:eastAsia="Times New Roman" w:hAnsi="Book Antiqua" w:cs="Arial"/>
          <w:b/>
          <w:color w:val="222222"/>
          <w:u w:val="single"/>
          <w:lang w:eastAsia="es-CL"/>
        </w:rPr>
        <w:t>DE LA REGULACIÓN SOBRE ESTRUCTURACIÓN DE LOS NIVEL</w:t>
      </w:r>
      <w:r w:rsidR="00E8536A" w:rsidRPr="00E8536A">
        <w:rPr>
          <w:rFonts w:ascii="Book Antiqua" w:eastAsia="Times New Roman" w:hAnsi="Book Antiqua" w:cs="Arial"/>
          <w:b/>
          <w:color w:val="222222"/>
          <w:u w:val="single"/>
          <w:lang w:eastAsia="es-CL"/>
        </w:rPr>
        <w:t>E</w:t>
      </w:r>
      <w:r w:rsidRPr="00E8536A">
        <w:rPr>
          <w:rFonts w:ascii="Book Antiqua" w:eastAsia="Times New Roman" w:hAnsi="Book Antiqua" w:cs="Arial"/>
          <w:b/>
          <w:color w:val="222222"/>
          <w:u w:val="single"/>
          <w:lang w:eastAsia="es-CL"/>
        </w:rPr>
        <w:t>S EDUCATIVOS Y TRAYECTORIA DE LOS PÁRVULOS.</w:t>
      </w:r>
    </w:p>
    <w:p w14:paraId="6E96C598" w14:textId="040832DC" w:rsidR="00953B55" w:rsidRDefault="00953B55" w:rsidP="00953B55">
      <w:pPr>
        <w:spacing w:after="360" w:line="240" w:lineRule="auto"/>
        <w:jc w:val="both"/>
        <w:rPr>
          <w:rFonts w:ascii="Book Antiqua" w:eastAsia="Times New Roman" w:hAnsi="Book Antiqua" w:cs="Arial"/>
          <w:b/>
          <w:color w:val="222222"/>
          <w:u w:val="single"/>
          <w:lang w:eastAsia="es-CL"/>
        </w:rPr>
      </w:pPr>
      <w:r w:rsidRPr="00E8536A">
        <w:rPr>
          <w:rFonts w:ascii="Book Antiqua" w:eastAsia="Times New Roman" w:hAnsi="Book Antiqua" w:cs="Arial"/>
          <w:b/>
          <w:color w:val="222222"/>
          <w:u w:val="single"/>
          <w:lang w:eastAsia="es-CL"/>
        </w:rPr>
        <w:t xml:space="preserve">ARTÍCULO </w:t>
      </w:r>
      <w:r w:rsidR="00CA45D8">
        <w:rPr>
          <w:rFonts w:ascii="Book Antiqua" w:eastAsia="Times New Roman" w:hAnsi="Book Antiqua" w:cs="Arial"/>
          <w:b/>
          <w:color w:val="222222"/>
          <w:u w:val="single"/>
          <w:lang w:eastAsia="es-CL"/>
        </w:rPr>
        <w:t>10</w:t>
      </w:r>
      <w:r w:rsidRPr="00E8536A">
        <w:rPr>
          <w:rFonts w:ascii="Book Antiqua" w:eastAsia="Times New Roman" w:hAnsi="Book Antiqua" w:cs="Arial"/>
          <w:b/>
          <w:color w:val="222222"/>
          <w:u w:val="single"/>
          <w:lang w:eastAsia="es-CL"/>
        </w:rPr>
        <w:t xml:space="preserve">: </w:t>
      </w:r>
      <w:r w:rsidR="007901F3">
        <w:rPr>
          <w:rFonts w:ascii="Book Antiqua" w:eastAsia="Times New Roman" w:hAnsi="Book Antiqua" w:cs="Arial"/>
          <w:b/>
          <w:color w:val="222222"/>
          <w:u w:val="single"/>
          <w:lang w:eastAsia="es-CL"/>
        </w:rPr>
        <w:t>DE LA TRAMOS ETARIOS.</w:t>
      </w:r>
    </w:p>
    <w:p w14:paraId="29274BC3" w14:textId="77777777" w:rsidR="007901F3" w:rsidRDefault="007901F3" w:rsidP="00953B55">
      <w:pPr>
        <w:spacing w:after="360" w:line="240" w:lineRule="auto"/>
        <w:jc w:val="both"/>
        <w:rPr>
          <w:rFonts w:ascii="Book Antiqua" w:hAnsi="Book Antiqua" w:cs="Arial"/>
          <w:b/>
          <w:color w:val="000000" w:themeColor="text1"/>
          <w:u w:val="single"/>
        </w:rPr>
      </w:pPr>
      <w:r>
        <w:rPr>
          <w:rFonts w:ascii="Book Antiqua" w:eastAsia="Times New Roman" w:hAnsi="Book Antiqua" w:cs="Arial"/>
          <w:color w:val="222222"/>
          <w:lang w:eastAsia="es-CL"/>
        </w:rPr>
        <w:tab/>
        <w:t xml:space="preserve">-Colegio El Bosque sólo contempla Nivel de Transición NT2, por lo que el rango etario comprenderá a alumnos </w:t>
      </w:r>
      <w:r>
        <w:rPr>
          <w:rFonts w:ascii="Book Antiqua" w:hAnsi="Book Antiqua" w:cs="Arial"/>
          <w:b/>
          <w:color w:val="000000" w:themeColor="text1"/>
          <w:u w:val="single"/>
        </w:rPr>
        <w:t>con 5 años cumplidos al 31 de marzo del año lectivo correspondiente.</w:t>
      </w:r>
    </w:p>
    <w:p w14:paraId="7A1E8DE3" w14:textId="1A63C1B4" w:rsidR="003E48F2" w:rsidRPr="00722B9A" w:rsidRDefault="007901F3" w:rsidP="00953B55">
      <w:pPr>
        <w:spacing w:after="360" w:line="240" w:lineRule="auto"/>
        <w:jc w:val="both"/>
        <w:rPr>
          <w:rFonts w:ascii="Book Antiqua" w:hAnsi="Book Antiqua" w:cs="Arial"/>
          <w:b/>
          <w:i/>
          <w:color w:val="000000" w:themeColor="text1"/>
          <w:u w:val="single"/>
          <w:shd w:val="clear" w:color="auto" w:fill="FFFFFF"/>
        </w:rPr>
      </w:pPr>
      <w:r w:rsidRPr="007901F3">
        <w:rPr>
          <w:rFonts w:ascii="Book Antiqua" w:hAnsi="Book Antiqua" w:cs="Arial"/>
          <w:b/>
          <w:color w:val="666666"/>
        </w:rPr>
        <w:t xml:space="preserve">              </w:t>
      </w:r>
      <w:r w:rsidRPr="007901F3">
        <w:rPr>
          <w:rFonts w:ascii="Book Antiqua" w:hAnsi="Book Antiqua" w:cs="Arial"/>
          <w:b/>
          <w:i/>
          <w:color w:val="000000" w:themeColor="text1"/>
          <w:u w:val="single"/>
        </w:rPr>
        <w:t xml:space="preserve">- </w:t>
      </w:r>
      <w:r w:rsidRPr="007901F3">
        <w:rPr>
          <w:rFonts w:ascii="Book Antiqua" w:hAnsi="Book Antiqua" w:cs="Arial"/>
          <w:b/>
          <w:i/>
          <w:color w:val="000000" w:themeColor="text1"/>
          <w:u w:val="single"/>
          <w:shd w:val="clear" w:color="auto" w:fill="FFFFFF"/>
        </w:rPr>
        <w:t>IMPORTANTE: El Decreto Exento Nº 1126 de 2017, deroga el Decreto Nº 1718 y elimina la facultad del director del establecimiento para extender la fecha de edad de ingreso hasta el 30 de junio.</w:t>
      </w:r>
    </w:p>
    <w:p w14:paraId="0136373A" w14:textId="0627E0F7" w:rsidR="007460AB" w:rsidRPr="007460AB" w:rsidRDefault="007460AB" w:rsidP="00953B55">
      <w:pPr>
        <w:spacing w:after="360" w:line="240" w:lineRule="auto"/>
        <w:jc w:val="both"/>
        <w:rPr>
          <w:rFonts w:ascii="Book Antiqua" w:hAnsi="Book Antiqua" w:cs="Arial"/>
          <w:b/>
          <w:color w:val="475156"/>
          <w:u w:val="single"/>
          <w:shd w:val="clear" w:color="auto" w:fill="FFFFFF"/>
        </w:rPr>
      </w:pPr>
      <w:r w:rsidRPr="007460AB">
        <w:rPr>
          <w:rFonts w:ascii="Book Antiqua" w:hAnsi="Book Antiqua" w:cs="Arial"/>
          <w:b/>
          <w:color w:val="000000" w:themeColor="text1"/>
          <w:u w:val="single"/>
          <w:shd w:val="clear" w:color="auto" w:fill="FFFFFF"/>
        </w:rPr>
        <w:t xml:space="preserve">ARTÍCULO </w:t>
      </w:r>
      <w:r w:rsidR="00CA45D8">
        <w:rPr>
          <w:rFonts w:ascii="Book Antiqua" w:hAnsi="Book Antiqua" w:cs="Arial"/>
          <w:b/>
          <w:color w:val="000000" w:themeColor="text1"/>
          <w:u w:val="single"/>
          <w:shd w:val="clear" w:color="auto" w:fill="FFFFFF"/>
        </w:rPr>
        <w:t>11</w:t>
      </w:r>
      <w:r w:rsidRPr="007460AB">
        <w:rPr>
          <w:rFonts w:ascii="Book Antiqua" w:hAnsi="Book Antiqua" w:cs="Arial"/>
          <w:b/>
          <w:color w:val="000000" w:themeColor="text1"/>
          <w:u w:val="single"/>
          <w:shd w:val="clear" w:color="auto" w:fill="FFFFFF"/>
        </w:rPr>
        <w:t>: DE LOS PROCESOS Y PERIODOS DE ADAPTACIÓN.</w:t>
      </w:r>
    </w:p>
    <w:p w14:paraId="17F165FE" w14:textId="77777777" w:rsidR="007460AB" w:rsidRPr="00DC4B42" w:rsidRDefault="007460AB" w:rsidP="007460AB">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sidRPr="00DC4B42">
        <w:rPr>
          <w:rFonts w:ascii="Book Antiqua" w:eastAsia="Times New Roman" w:hAnsi="Book Antiqua" w:cs="Arial"/>
          <w:color w:val="000000" w:themeColor="text1"/>
          <w:lang w:eastAsia="es-CL"/>
        </w:rPr>
        <w:t xml:space="preserve">Los párvulos comenzarán la Primera Semana del mes de marzo con un horario especial de ingreso </w:t>
      </w:r>
    </w:p>
    <w:p w14:paraId="22E2846A" w14:textId="77777777" w:rsidR="00183927" w:rsidRPr="0015313D" w:rsidRDefault="007460AB" w:rsidP="0015313D">
      <w:pPr>
        <w:pStyle w:val="Prrafodelista"/>
        <w:spacing w:after="360" w:line="240" w:lineRule="auto"/>
        <w:jc w:val="both"/>
        <w:rPr>
          <w:rFonts w:ascii="Book Antiqua" w:eastAsia="Times New Roman" w:hAnsi="Book Antiqua" w:cs="Arial"/>
          <w:color w:val="000000" w:themeColor="text1"/>
          <w:lang w:eastAsia="es-CL"/>
        </w:rPr>
      </w:pPr>
      <w:proofErr w:type="gramStart"/>
      <w:r w:rsidRPr="00DC4B42">
        <w:rPr>
          <w:rFonts w:ascii="Book Antiqua" w:eastAsia="Times New Roman" w:hAnsi="Book Antiqua" w:cs="Arial"/>
          <w:color w:val="000000" w:themeColor="text1"/>
          <w:lang w:eastAsia="es-CL"/>
        </w:rPr>
        <w:t>( 9:00</w:t>
      </w:r>
      <w:proofErr w:type="gramEnd"/>
      <w:r w:rsidRPr="00DC4B42">
        <w:rPr>
          <w:rFonts w:ascii="Book Antiqua" w:eastAsia="Times New Roman" w:hAnsi="Book Antiqua" w:cs="Arial"/>
          <w:color w:val="000000" w:themeColor="text1"/>
          <w:lang w:eastAsia="es-CL"/>
        </w:rPr>
        <w:t xml:space="preserve"> hrs- 12:00 hrs) y serán acompañados por sus padres – durante un lapso de tiempo- el primer día de clases</w:t>
      </w:r>
      <w:r w:rsidR="0015313D">
        <w:rPr>
          <w:rFonts w:ascii="Book Antiqua" w:eastAsia="Times New Roman" w:hAnsi="Book Antiqua" w:cs="Arial"/>
          <w:color w:val="000000" w:themeColor="text1"/>
          <w:lang w:eastAsia="es-CL"/>
        </w:rPr>
        <w:t xml:space="preserve"> </w:t>
      </w:r>
      <w:r w:rsidRPr="00DC4B42">
        <w:rPr>
          <w:rFonts w:ascii="Book Antiqua" w:eastAsia="Times New Roman" w:hAnsi="Book Antiqua" w:cs="Arial"/>
          <w:color w:val="000000" w:themeColor="text1"/>
          <w:lang w:eastAsia="es-CL"/>
        </w:rPr>
        <w:t>.</w:t>
      </w:r>
      <w:r w:rsidR="00C34877" w:rsidRPr="0015313D">
        <w:rPr>
          <w:rFonts w:ascii="Book Antiqua" w:eastAsia="Times New Roman" w:hAnsi="Book Antiqua" w:cs="Arial"/>
          <w:color w:val="000000" w:themeColor="text1"/>
          <w:lang w:eastAsia="es-CL"/>
        </w:rPr>
        <w:t xml:space="preserve">No </w:t>
      </w:r>
      <w:r w:rsidR="00D07222" w:rsidRPr="0015313D">
        <w:rPr>
          <w:rFonts w:ascii="Book Antiqua" w:eastAsia="Times New Roman" w:hAnsi="Book Antiqua" w:cs="Arial"/>
          <w:color w:val="000000" w:themeColor="text1"/>
          <w:lang w:eastAsia="es-CL"/>
        </w:rPr>
        <w:t>obstante</w:t>
      </w:r>
      <w:r w:rsidR="00C34877" w:rsidRPr="0015313D">
        <w:rPr>
          <w:rFonts w:ascii="Book Antiqua" w:eastAsia="Times New Roman" w:hAnsi="Book Antiqua" w:cs="Arial"/>
          <w:color w:val="000000" w:themeColor="text1"/>
          <w:lang w:eastAsia="es-CL"/>
        </w:rPr>
        <w:t xml:space="preserve"> lo anterior, </w:t>
      </w:r>
      <w:r w:rsidR="00D07222" w:rsidRPr="0015313D">
        <w:rPr>
          <w:rFonts w:ascii="Book Antiqua" w:eastAsia="Times New Roman" w:hAnsi="Book Antiqua" w:cs="Arial"/>
          <w:color w:val="000000" w:themeColor="text1"/>
          <w:lang w:eastAsia="es-CL"/>
        </w:rPr>
        <w:t xml:space="preserve">la Educadora y Asistente velarán por la adecuada adaptación de los párvulos que presentasen problemas en este aspecto mediante la comunicación constante de las familias, procurando buscar las estrategias para lograr la Autonomía de los niños y niñas.  </w:t>
      </w:r>
    </w:p>
    <w:p w14:paraId="66FE8BE4" w14:textId="77777777" w:rsidR="00B77C05" w:rsidRDefault="0022671B" w:rsidP="00CB482B">
      <w:pPr>
        <w:spacing w:after="0" w:line="240" w:lineRule="auto"/>
        <w:jc w:val="center"/>
        <w:rPr>
          <w:rFonts w:ascii="Book Antiqua" w:eastAsia="Times New Roman" w:hAnsi="Book Antiqua" w:cs="Arial"/>
          <w:b/>
          <w:color w:val="222222"/>
          <w:u w:val="single"/>
          <w:lang w:eastAsia="es-CL"/>
        </w:rPr>
      </w:pPr>
      <w:r>
        <w:rPr>
          <w:rFonts w:ascii="Book Antiqua" w:eastAsia="Times New Roman" w:hAnsi="Book Antiqua" w:cs="Arial"/>
          <w:b/>
          <w:color w:val="222222"/>
          <w:u w:val="single"/>
          <w:lang w:eastAsia="es-CL"/>
        </w:rPr>
        <w:t>TÍTULO VI</w:t>
      </w:r>
      <w:r w:rsidR="00B77C05">
        <w:rPr>
          <w:rFonts w:ascii="Book Antiqua" w:eastAsia="Times New Roman" w:hAnsi="Book Antiqua" w:cs="Arial"/>
          <w:b/>
          <w:color w:val="222222"/>
          <w:u w:val="single"/>
          <w:lang w:eastAsia="es-CL"/>
        </w:rPr>
        <w:t xml:space="preserve">: </w:t>
      </w:r>
    </w:p>
    <w:p w14:paraId="4E49A6EC" w14:textId="77777777" w:rsidR="00B77C05" w:rsidRPr="00E920C3" w:rsidRDefault="00B77C05" w:rsidP="00CB482B">
      <w:pPr>
        <w:spacing w:after="0" w:line="240" w:lineRule="auto"/>
        <w:jc w:val="center"/>
        <w:rPr>
          <w:rFonts w:ascii="Book Antiqua" w:eastAsia="Times New Roman" w:hAnsi="Book Antiqua" w:cs="Arial"/>
          <w:b/>
          <w:color w:val="000000" w:themeColor="text1"/>
          <w:u w:val="single"/>
          <w:lang w:eastAsia="es-CL"/>
        </w:rPr>
      </w:pPr>
      <w:r w:rsidRPr="00E920C3">
        <w:rPr>
          <w:rFonts w:ascii="Book Antiqua" w:eastAsia="Times New Roman" w:hAnsi="Book Antiqua" w:cs="Arial"/>
          <w:b/>
          <w:color w:val="000000" w:themeColor="text1"/>
          <w:u w:val="single"/>
          <w:lang w:eastAsia="es-CL"/>
        </w:rPr>
        <w:t>DE LA GESTIÓN PEDAGÓGICA.</w:t>
      </w:r>
    </w:p>
    <w:p w14:paraId="7A957BE8" w14:textId="44D76896" w:rsidR="00B77C05" w:rsidRPr="00095012" w:rsidRDefault="00B77C05" w:rsidP="00CB482B">
      <w:pPr>
        <w:spacing w:after="0" w:line="240" w:lineRule="auto"/>
        <w:jc w:val="both"/>
        <w:rPr>
          <w:rFonts w:ascii="Book Antiqua" w:eastAsia="Times New Roman" w:hAnsi="Book Antiqua" w:cs="Arial"/>
          <w:b/>
          <w:color w:val="000000" w:themeColor="text1"/>
          <w:u w:val="single"/>
          <w:lang w:eastAsia="es-CL"/>
        </w:rPr>
      </w:pPr>
      <w:r w:rsidRPr="00095012">
        <w:rPr>
          <w:rFonts w:ascii="Book Antiqua" w:eastAsia="Times New Roman" w:hAnsi="Book Antiqua" w:cs="Arial"/>
          <w:b/>
          <w:color w:val="000000" w:themeColor="text1"/>
          <w:u w:val="single"/>
          <w:lang w:eastAsia="es-CL"/>
        </w:rPr>
        <w:t>ARTÍCULO 1</w:t>
      </w:r>
      <w:r w:rsidR="00CA45D8">
        <w:rPr>
          <w:rFonts w:ascii="Book Antiqua" w:eastAsia="Times New Roman" w:hAnsi="Book Antiqua" w:cs="Arial"/>
          <w:b/>
          <w:color w:val="000000" w:themeColor="text1"/>
          <w:u w:val="single"/>
          <w:lang w:eastAsia="es-CL"/>
        </w:rPr>
        <w:t>2</w:t>
      </w:r>
      <w:r w:rsidRPr="00095012">
        <w:rPr>
          <w:rFonts w:ascii="Book Antiqua" w:eastAsia="Times New Roman" w:hAnsi="Book Antiqua" w:cs="Arial"/>
          <w:b/>
          <w:color w:val="000000" w:themeColor="text1"/>
          <w:u w:val="single"/>
          <w:lang w:eastAsia="es-CL"/>
        </w:rPr>
        <w:t>: DE LOS GRUPOS DE PÁRVULOS POR S</w:t>
      </w:r>
      <w:r w:rsidR="00CB482B" w:rsidRPr="00095012">
        <w:rPr>
          <w:rFonts w:ascii="Book Antiqua" w:eastAsia="Times New Roman" w:hAnsi="Book Antiqua" w:cs="Arial"/>
          <w:b/>
          <w:color w:val="000000" w:themeColor="text1"/>
          <w:u w:val="single"/>
          <w:lang w:eastAsia="es-CL"/>
        </w:rPr>
        <w:t xml:space="preserve">ALA DE ACTIVIDADES Y DEL REGISTRO DE ASISTENCIA. </w:t>
      </w:r>
    </w:p>
    <w:p w14:paraId="53BF5AC2" w14:textId="77777777" w:rsidR="00CB482B" w:rsidRPr="00B77C05" w:rsidRDefault="00CB482B" w:rsidP="00CB482B">
      <w:pPr>
        <w:spacing w:after="0" w:line="240" w:lineRule="auto"/>
        <w:jc w:val="both"/>
        <w:rPr>
          <w:rFonts w:ascii="Book Antiqua" w:eastAsia="Times New Roman" w:hAnsi="Book Antiqua" w:cs="Arial"/>
          <w:b/>
          <w:color w:val="538135" w:themeColor="accent6" w:themeShade="BF"/>
          <w:u w:val="single"/>
          <w:lang w:eastAsia="es-CL"/>
        </w:rPr>
      </w:pPr>
    </w:p>
    <w:p w14:paraId="6F099878" w14:textId="77777777" w:rsidR="00B77C05" w:rsidRPr="0032321F" w:rsidRDefault="00CB482B" w:rsidP="00CB482B">
      <w:pPr>
        <w:spacing w:after="0" w:line="240" w:lineRule="auto"/>
        <w:ind w:firstLine="708"/>
        <w:jc w:val="both"/>
        <w:rPr>
          <w:rFonts w:ascii="Book Antiqua" w:eastAsia="Times New Roman" w:hAnsi="Book Antiqua" w:cs="Arial"/>
          <w:b/>
          <w:color w:val="000000" w:themeColor="text1"/>
          <w:lang w:eastAsia="es-CL"/>
        </w:rPr>
      </w:pPr>
      <w:r w:rsidRPr="0032321F">
        <w:rPr>
          <w:rFonts w:ascii="Book Antiqua" w:eastAsia="Times New Roman" w:hAnsi="Book Antiqua" w:cs="Arial"/>
          <w:color w:val="000000" w:themeColor="text1"/>
          <w:lang w:eastAsia="es-CL"/>
        </w:rPr>
        <w:t>-</w:t>
      </w:r>
      <w:r w:rsidR="00B77C05" w:rsidRPr="0032321F">
        <w:rPr>
          <w:rFonts w:ascii="Book Antiqua" w:eastAsia="Times New Roman" w:hAnsi="Book Antiqua" w:cs="Arial"/>
          <w:b/>
          <w:color w:val="000000" w:themeColor="text1"/>
          <w:lang w:eastAsia="es-CL"/>
        </w:rPr>
        <w:t>La conformación del grupo de párvulos será de 28 niños y niñas en Nivel de Transición 2 (NT2)</w:t>
      </w:r>
    </w:p>
    <w:p w14:paraId="5E2B252F" w14:textId="77777777" w:rsidR="00C75B5C" w:rsidRDefault="00CB482B" w:rsidP="00C75B5C">
      <w:pPr>
        <w:spacing w:after="360" w:line="240" w:lineRule="auto"/>
        <w:ind w:left="708"/>
        <w:jc w:val="both"/>
        <w:rPr>
          <w:rFonts w:ascii="Book Antiqua" w:eastAsia="Times New Roman" w:hAnsi="Book Antiqua" w:cs="Arial"/>
          <w:b/>
          <w:color w:val="000000" w:themeColor="text1"/>
          <w:lang w:eastAsia="es-CL"/>
        </w:rPr>
      </w:pPr>
      <w:r w:rsidRPr="0032321F">
        <w:rPr>
          <w:rFonts w:ascii="Book Antiqua" w:eastAsia="Times New Roman" w:hAnsi="Book Antiqua" w:cs="Arial"/>
          <w:b/>
          <w:color w:val="000000" w:themeColor="text1"/>
          <w:lang w:eastAsia="es-CL"/>
        </w:rPr>
        <w:t xml:space="preserve">- En la sala de clases, existirá un tablero de asistencia diario visible con las fotografías de los niños     presentes. </w:t>
      </w:r>
      <w:r w:rsidR="0022671B" w:rsidRPr="0032321F">
        <w:rPr>
          <w:rFonts w:ascii="Book Antiqua" w:eastAsia="Times New Roman" w:hAnsi="Book Antiqua" w:cs="Arial"/>
          <w:b/>
          <w:color w:val="000000" w:themeColor="text1"/>
          <w:lang w:eastAsia="es-CL"/>
        </w:rPr>
        <w:t>Asimismo, contendrá el registro de los párvulos ausentes, de los que han ingresado atrasados o han sido retirados anticipadamente.</w:t>
      </w:r>
    </w:p>
    <w:p w14:paraId="383E6400" w14:textId="63D3C917" w:rsidR="00D67E02" w:rsidRPr="00C75B5C" w:rsidRDefault="00D67E02" w:rsidP="00C75B5C">
      <w:pPr>
        <w:spacing w:after="360" w:line="240" w:lineRule="auto"/>
        <w:ind w:left="708"/>
        <w:jc w:val="both"/>
        <w:rPr>
          <w:rFonts w:ascii="Book Antiqua" w:eastAsia="Times New Roman" w:hAnsi="Book Antiqua" w:cs="Arial"/>
          <w:b/>
          <w:color w:val="000000" w:themeColor="text1"/>
          <w:lang w:eastAsia="es-CL"/>
        </w:rPr>
      </w:pPr>
      <w:r w:rsidRPr="003E48F2">
        <w:rPr>
          <w:rFonts w:ascii="Book Antiqua" w:eastAsia="Times New Roman" w:hAnsi="Book Antiqua" w:cs="Arial"/>
          <w:b/>
          <w:color w:val="000000" w:themeColor="text1"/>
          <w:u w:val="single"/>
          <w:lang w:eastAsia="es-CL"/>
        </w:rPr>
        <w:t>ARTÍCULO 1</w:t>
      </w:r>
      <w:r w:rsidR="00CA45D8">
        <w:rPr>
          <w:rFonts w:ascii="Book Antiqua" w:eastAsia="Times New Roman" w:hAnsi="Book Antiqua" w:cs="Arial"/>
          <w:b/>
          <w:color w:val="000000" w:themeColor="text1"/>
          <w:u w:val="single"/>
          <w:lang w:eastAsia="es-CL"/>
        </w:rPr>
        <w:t>3</w:t>
      </w:r>
      <w:r w:rsidRPr="003E48F2">
        <w:rPr>
          <w:rFonts w:ascii="Book Antiqua" w:eastAsia="Times New Roman" w:hAnsi="Book Antiqua" w:cs="Arial"/>
          <w:b/>
          <w:color w:val="000000" w:themeColor="text1"/>
          <w:u w:val="single"/>
          <w:lang w:eastAsia="es-CL"/>
        </w:rPr>
        <w:t>: DE LOS RECURSOS PARA EL APRENDIZAJE DE LOS PÁRVULOS.</w:t>
      </w:r>
    </w:p>
    <w:p w14:paraId="4C8F2B5E" w14:textId="77777777" w:rsidR="00183927" w:rsidRPr="0015313D" w:rsidRDefault="00183927" w:rsidP="004C5046">
      <w:pPr>
        <w:pStyle w:val="Prrafodelista"/>
        <w:numPr>
          <w:ilvl w:val="0"/>
          <w:numId w:val="3"/>
        </w:numPr>
        <w:spacing w:after="0" w:line="240" w:lineRule="auto"/>
        <w:jc w:val="both"/>
        <w:rPr>
          <w:rFonts w:ascii="Book Antiqua" w:eastAsia="Times New Roman" w:hAnsi="Book Antiqua" w:cs="Arial"/>
          <w:b/>
          <w:color w:val="000000" w:themeColor="text1"/>
          <w:lang w:eastAsia="es-CL"/>
        </w:rPr>
      </w:pPr>
      <w:r w:rsidRPr="0015313D">
        <w:rPr>
          <w:rFonts w:ascii="Book Antiqua" w:eastAsia="Times New Roman" w:hAnsi="Book Antiqua" w:cs="Arial"/>
          <w:b/>
          <w:color w:val="000000" w:themeColor="text1"/>
          <w:lang w:eastAsia="es-CL"/>
        </w:rPr>
        <w:t>A continuación, se detalla algunos de los recursos necesarios para NT2 por núcleo de aprendizaje:</w:t>
      </w:r>
    </w:p>
    <w:p w14:paraId="2B7F870C" w14:textId="77777777" w:rsidR="0015313D" w:rsidRPr="0015313D" w:rsidRDefault="0015313D" w:rsidP="0015313D">
      <w:pPr>
        <w:jc w:val="center"/>
        <w:rPr>
          <w:rFonts w:ascii="Book Antiqua" w:hAnsi="Book Antiqua" w:cs="Times New Roman"/>
          <w:b/>
          <w:sz w:val="24"/>
          <w:szCs w:val="24"/>
          <w:u w:val="single"/>
        </w:rPr>
      </w:pPr>
      <w:r w:rsidRPr="0015313D">
        <w:rPr>
          <w:rFonts w:ascii="Book Antiqua" w:hAnsi="Book Antiqua" w:cs="Times New Roman"/>
          <w:b/>
          <w:sz w:val="24"/>
          <w:szCs w:val="24"/>
          <w:u w:val="single"/>
        </w:rPr>
        <w:t>Implementación Recursos Materiales Sala KINDER</w:t>
      </w:r>
    </w:p>
    <w:p w14:paraId="566C9F4A" w14:textId="77777777" w:rsidR="0015313D" w:rsidRPr="00203B85" w:rsidRDefault="0015313D" w:rsidP="0015313D">
      <w:pPr>
        <w:jc w:val="both"/>
        <w:rPr>
          <w:rFonts w:ascii="Book Antiqua" w:hAnsi="Book Antiqua" w:cs="Times New Roman"/>
        </w:rPr>
      </w:pPr>
      <w:r w:rsidRPr="0015313D">
        <w:rPr>
          <w:rFonts w:ascii="Book Antiqua" w:hAnsi="Book Antiqua" w:cs="Times New Roman"/>
        </w:rPr>
        <w:t xml:space="preserve">Con la finalidad de llevar a cabo actividades enfocadas en el desarrollo de conocimientos y habilidades enmarcadas en los Tres Ámbitos de Aprendizaje y sus núcleos respectivos, a </w:t>
      </w:r>
      <w:proofErr w:type="gramStart"/>
      <w:r w:rsidRPr="0015313D">
        <w:rPr>
          <w:rFonts w:ascii="Book Antiqua" w:hAnsi="Book Antiqua" w:cs="Times New Roman"/>
        </w:rPr>
        <w:t>continuación</w:t>
      </w:r>
      <w:proofErr w:type="gramEnd"/>
      <w:r w:rsidRPr="0015313D">
        <w:rPr>
          <w:rFonts w:ascii="Book Antiqua" w:hAnsi="Book Antiqua" w:cs="Times New Roman"/>
        </w:rPr>
        <w:t xml:space="preserve"> se registran por núcleo de Aprendizaje algunos de los materiales indispensables y necesarios para lo anteriormente mencionado.</w:t>
      </w:r>
    </w:p>
    <w:tbl>
      <w:tblPr>
        <w:tblStyle w:val="Tablaconcuadrcula"/>
        <w:tblW w:w="0" w:type="auto"/>
        <w:tblLook w:val="04A0" w:firstRow="1" w:lastRow="0" w:firstColumn="1" w:lastColumn="0" w:noHBand="0" w:noVBand="1"/>
      </w:tblPr>
      <w:tblGrid>
        <w:gridCol w:w="3506"/>
        <w:gridCol w:w="3503"/>
        <w:gridCol w:w="3521"/>
      </w:tblGrid>
      <w:tr w:rsidR="00203B85" w:rsidRPr="00203B85" w14:paraId="42136D25" w14:textId="77777777" w:rsidTr="00722B9A">
        <w:tc>
          <w:tcPr>
            <w:tcW w:w="3583" w:type="dxa"/>
            <w:shd w:val="clear" w:color="auto" w:fill="BFBFBF" w:themeFill="background1" w:themeFillShade="BF"/>
          </w:tcPr>
          <w:p w14:paraId="2027C21C" w14:textId="77777777" w:rsidR="0015313D" w:rsidRPr="00203B85" w:rsidRDefault="0015313D" w:rsidP="0015313D">
            <w:pPr>
              <w:jc w:val="center"/>
              <w:rPr>
                <w:rFonts w:ascii="Comic Sans MS" w:hAnsi="Comic Sans MS" w:cs="Times New Roman"/>
                <w:bCs/>
                <w:szCs w:val="24"/>
              </w:rPr>
            </w:pPr>
            <w:r w:rsidRPr="00203B85">
              <w:rPr>
                <w:rFonts w:ascii="Comic Sans MS" w:hAnsi="Comic Sans MS" w:cs="Times New Roman"/>
                <w:bCs/>
                <w:szCs w:val="24"/>
              </w:rPr>
              <w:t>Ámbito</w:t>
            </w:r>
          </w:p>
        </w:tc>
        <w:tc>
          <w:tcPr>
            <w:tcW w:w="3582" w:type="dxa"/>
            <w:shd w:val="clear" w:color="auto" w:fill="BFBFBF" w:themeFill="background1" w:themeFillShade="BF"/>
          </w:tcPr>
          <w:p w14:paraId="304E790D" w14:textId="77777777" w:rsidR="0015313D" w:rsidRPr="00203B85" w:rsidRDefault="0015313D" w:rsidP="0015313D">
            <w:pPr>
              <w:jc w:val="center"/>
              <w:rPr>
                <w:rFonts w:ascii="Comic Sans MS" w:hAnsi="Comic Sans MS" w:cs="Times New Roman"/>
                <w:bCs/>
                <w:szCs w:val="24"/>
              </w:rPr>
            </w:pPr>
            <w:r w:rsidRPr="00203B85">
              <w:rPr>
                <w:rFonts w:ascii="Comic Sans MS" w:hAnsi="Comic Sans MS" w:cs="Times New Roman"/>
                <w:bCs/>
                <w:szCs w:val="24"/>
              </w:rPr>
              <w:t>Núcleo</w:t>
            </w:r>
          </w:p>
        </w:tc>
        <w:tc>
          <w:tcPr>
            <w:tcW w:w="3591" w:type="dxa"/>
            <w:shd w:val="clear" w:color="auto" w:fill="BFBFBF" w:themeFill="background1" w:themeFillShade="BF"/>
          </w:tcPr>
          <w:p w14:paraId="4D86A922" w14:textId="77777777" w:rsidR="0015313D" w:rsidRPr="00203B85" w:rsidRDefault="0015313D" w:rsidP="0015313D">
            <w:pPr>
              <w:jc w:val="center"/>
              <w:rPr>
                <w:rFonts w:ascii="Comic Sans MS" w:hAnsi="Comic Sans MS" w:cs="Times New Roman"/>
                <w:bCs/>
                <w:szCs w:val="24"/>
              </w:rPr>
            </w:pPr>
            <w:r w:rsidRPr="00203B85">
              <w:rPr>
                <w:rFonts w:ascii="Comic Sans MS" w:hAnsi="Comic Sans MS" w:cs="Times New Roman"/>
                <w:bCs/>
                <w:szCs w:val="24"/>
              </w:rPr>
              <w:t>Materiales</w:t>
            </w:r>
          </w:p>
        </w:tc>
      </w:tr>
      <w:tr w:rsidR="00203B85" w:rsidRPr="00203B85" w14:paraId="7AEA8734" w14:textId="77777777" w:rsidTr="00722B9A">
        <w:trPr>
          <w:trHeight w:val="406"/>
        </w:trPr>
        <w:tc>
          <w:tcPr>
            <w:tcW w:w="3583" w:type="dxa"/>
            <w:vMerge w:val="restart"/>
          </w:tcPr>
          <w:p w14:paraId="7E4EFE94" w14:textId="77777777" w:rsidR="00C75B5C" w:rsidRPr="00203B85" w:rsidRDefault="00C75B5C" w:rsidP="00B861EA">
            <w:pPr>
              <w:jc w:val="both"/>
              <w:rPr>
                <w:rFonts w:ascii="Comic Sans MS" w:hAnsi="Comic Sans MS" w:cs="Times New Roman"/>
                <w:bCs/>
                <w:szCs w:val="24"/>
              </w:rPr>
            </w:pPr>
          </w:p>
          <w:p w14:paraId="37896150" w14:textId="77777777" w:rsidR="00C75B5C" w:rsidRPr="00203B85" w:rsidRDefault="00C75B5C" w:rsidP="00B861EA">
            <w:pPr>
              <w:jc w:val="both"/>
              <w:rPr>
                <w:rFonts w:ascii="Comic Sans MS" w:hAnsi="Comic Sans MS" w:cs="Times New Roman"/>
                <w:bCs/>
                <w:szCs w:val="24"/>
              </w:rPr>
            </w:pPr>
          </w:p>
          <w:p w14:paraId="2C67031E" w14:textId="77777777" w:rsidR="00C75B5C" w:rsidRPr="00203B85" w:rsidRDefault="00C75B5C" w:rsidP="00B861EA">
            <w:pPr>
              <w:jc w:val="both"/>
              <w:rPr>
                <w:rFonts w:ascii="Comic Sans MS" w:hAnsi="Comic Sans MS" w:cs="Times New Roman"/>
                <w:bCs/>
                <w:szCs w:val="24"/>
              </w:rPr>
            </w:pPr>
          </w:p>
          <w:p w14:paraId="06EF7390"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Desarrollo Personal y Social</w:t>
            </w:r>
          </w:p>
        </w:tc>
        <w:tc>
          <w:tcPr>
            <w:tcW w:w="3582" w:type="dxa"/>
          </w:tcPr>
          <w:p w14:paraId="2B3110BD"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Identidad y autonomía.</w:t>
            </w:r>
          </w:p>
        </w:tc>
        <w:tc>
          <w:tcPr>
            <w:tcW w:w="3591" w:type="dxa"/>
          </w:tcPr>
          <w:p w14:paraId="145BE9B2"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Disfraces (variados personajes con todos sus implementos)</w:t>
            </w:r>
          </w:p>
          <w:p w14:paraId="25210CA2"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 xml:space="preserve"> Espejos de rostro.</w:t>
            </w:r>
          </w:p>
          <w:p w14:paraId="7FEE7AD0"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Espejos de cuerpo entero.</w:t>
            </w:r>
          </w:p>
        </w:tc>
      </w:tr>
      <w:tr w:rsidR="00203B85" w:rsidRPr="00203B85" w14:paraId="4848693E" w14:textId="77777777" w:rsidTr="00722B9A">
        <w:trPr>
          <w:trHeight w:val="404"/>
        </w:trPr>
        <w:tc>
          <w:tcPr>
            <w:tcW w:w="3583" w:type="dxa"/>
            <w:vMerge/>
          </w:tcPr>
          <w:p w14:paraId="1251C9A8" w14:textId="77777777" w:rsidR="0015313D" w:rsidRPr="00203B85" w:rsidRDefault="0015313D" w:rsidP="00B861EA">
            <w:pPr>
              <w:jc w:val="both"/>
              <w:rPr>
                <w:rFonts w:ascii="Comic Sans MS" w:hAnsi="Comic Sans MS" w:cs="Times New Roman"/>
                <w:bCs/>
                <w:szCs w:val="24"/>
              </w:rPr>
            </w:pPr>
          </w:p>
        </w:tc>
        <w:tc>
          <w:tcPr>
            <w:tcW w:w="3582" w:type="dxa"/>
          </w:tcPr>
          <w:p w14:paraId="66B1FDEE"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Convivencia y ciudadanía</w:t>
            </w:r>
          </w:p>
        </w:tc>
        <w:tc>
          <w:tcPr>
            <w:tcW w:w="3591" w:type="dxa"/>
          </w:tcPr>
          <w:p w14:paraId="556793BD"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Juegos de lotería.</w:t>
            </w:r>
          </w:p>
          <w:p w14:paraId="019B924E"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Señaléticas de tránsito.</w:t>
            </w:r>
          </w:p>
        </w:tc>
      </w:tr>
      <w:tr w:rsidR="00203B85" w:rsidRPr="00203B85" w14:paraId="2F9E1379" w14:textId="77777777" w:rsidTr="00722B9A">
        <w:trPr>
          <w:trHeight w:val="404"/>
        </w:trPr>
        <w:tc>
          <w:tcPr>
            <w:tcW w:w="3583" w:type="dxa"/>
            <w:vMerge/>
          </w:tcPr>
          <w:p w14:paraId="1CFA3E20" w14:textId="77777777" w:rsidR="0015313D" w:rsidRPr="00203B85" w:rsidRDefault="0015313D" w:rsidP="00B861EA">
            <w:pPr>
              <w:jc w:val="both"/>
              <w:rPr>
                <w:rFonts w:ascii="Comic Sans MS" w:hAnsi="Comic Sans MS" w:cs="Times New Roman"/>
                <w:bCs/>
                <w:szCs w:val="24"/>
              </w:rPr>
            </w:pPr>
          </w:p>
        </w:tc>
        <w:tc>
          <w:tcPr>
            <w:tcW w:w="3582" w:type="dxa"/>
          </w:tcPr>
          <w:p w14:paraId="472E2552"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Corporalidad y movimiento</w:t>
            </w:r>
          </w:p>
        </w:tc>
        <w:tc>
          <w:tcPr>
            <w:tcW w:w="3591" w:type="dxa"/>
          </w:tcPr>
          <w:p w14:paraId="505A9082"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Balones de goma</w:t>
            </w:r>
          </w:p>
          <w:p w14:paraId="3D669D46"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Aros</w:t>
            </w:r>
          </w:p>
          <w:p w14:paraId="24AC5C4D"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Cuerdas para saltar.</w:t>
            </w:r>
          </w:p>
          <w:p w14:paraId="035DAF99"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 xml:space="preserve"> Colchonetas.</w:t>
            </w:r>
          </w:p>
          <w:p w14:paraId="3C2627D8"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Conos medianos.</w:t>
            </w:r>
          </w:p>
          <w:p w14:paraId="1ED36A34"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Juegos de encaje.</w:t>
            </w:r>
          </w:p>
        </w:tc>
      </w:tr>
      <w:tr w:rsidR="00203B85" w:rsidRPr="00203B85" w14:paraId="77EF35FC" w14:textId="77777777" w:rsidTr="00722B9A">
        <w:trPr>
          <w:trHeight w:val="1224"/>
        </w:trPr>
        <w:tc>
          <w:tcPr>
            <w:tcW w:w="3583" w:type="dxa"/>
            <w:vMerge w:val="restart"/>
          </w:tcPr>
          <w:p w14:paraId="5E5DE6D7" w14:textId="77777777" w:rsidR="00C75B5C" w:rsidRPr="00203B85" w:rsidRDefault="00C75B5C" w:rsidP="00C75B5C">
            <w:pPr>
              <w:jc w:val="center"/>
              <w:rPr>
                <w:rFonts w:ascii="Comic Sans MS" w:hAnsi="Comic Sans MS" w:cs="Times New Roman"/>
                <w:bCs/>
                <w:szCs w:val="24"/>
              </w:rPr>
            </w:pPr>
          </w:p>
          <w:p w14:paraId="536DB6CC" w14:textId="77777777" w:rsidR="00C75B5C" w:rsidRPr="00203B85" w:rsidRDefault="00C75B5C" w:rsidP="00C75B5C">
            <w:pPr>
              <w:jc w:val="center"/>
              <w:rPr>
                <w:rFonts w:ascii="Comic Sans MS" w:hAnsi="Comic Sans MS" w:cs="Times New Roman"/>
                <w:bCs/>
                <w:szCs w:val="24"/>
              </w:rPr>
            </w:pPr>
          </w:p>
          <w:p w14:paraId="330A9125" w14:textId="4FD7FA90" w:rsidR="0015313D" w:rsidRPr="00203B85" w:rsidRDefault="00E37052" w:rsidP="00C75B5C">
            <w:pPr>
              <w:jc w:val="center"/>
              <w:rPr>
                <w:rFonts w:ascii="Comic Sans MS" w:hAnsi="Comic Sans MS" w:cs="Times New Roman"/>
                <w:bCs/>
                <w:szCs w:val="24"/>
              </w:rPr>
            </w:pPr>
            <w:r w:rsidRPr="00203B85">
              <w:rPr>
                <w:rFonts w:ascii="Comic Sans MS" w:hAnsi="Comic Sans MS" w:cs="Times New Roman"/>
                <w:bCs/>
                <w:szCs w:val="24"/>
              </w:rPr>
              <w:t>Comunicación</w:t>
            </w:r>
            <w:r w:rsidR="0015313D" w:rsidRPr="00203B85">
              <w:rPr>
                <w:rFonts w:ascii="Comic Sans MS" w:hAnsi="Comic Sans MS" w:cs="Times New Roman"/>
                <w:bCs/>
                <w:szCs w:val="24"/>
              </w:rPr>
              <w:t xml:space="preserve"> Integral</w:t>
            </w:r>
          </w:p>
        </w:tc>
        <w:tc>
          <w:tcPr>
            <w:tcW w:w="3582" w:type="dxa"/>
          </w:tcPr>
          <w:p w14:paraId="376EF489"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Lenguaje artístico</w:t>
            </w:r>
          </w:p>
        </w:tc>
        <w:tc>
          <w:tcPr>
            <w:tcW w:w="3591" w:type="dxa"/>
          </w:tcPr>
          <w:p w14:paraId="36A7F92C"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Set de lápices pinta caritas.</w:t>
            </w:r>
          </w:p>
          <w:p w14:paraId="650ED8CF"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Disfraces variados</w:t>
            </w:r>
          </w:p>
          <w:p w14:paraId="05A07683"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Atriles.</w:t>
            </w:r>
          </w:p>
        </w:tc>
      </w:tr>
      <w:tr w:rsidR="00203B85" w:rsidRPr="00203B85" w14:paraId="574C9BAD" w14:textId="77777777" w:rsidTr="00722B9A">
        <w:trPr>
          <w:trHeight w:val="1224"/>
        </w:trPr>
        <w:tc>
          <w:tcPr>
            <w:tcW w:w="3583" w:type="dxa"/>
            <w:vMerge/>
          </w:tcPr>
          <w:p w14:paraId="2EF6FFCE" w14:textId="77777777" w:rsidR="0015313D" w:rsidRPr="00203B85" w:rsidRDefault="0015313D" w:rsidP="00B861EA">
            <w:pPr>
              <w:jc w:val="both"/>
              <w:rPr>
                <w:rFonts w:ascii="Comic Sans MS" w:hAnsi="Comic Sans MS" w:cs="Times New Roman"/>
                <w:bCs/>
                <w:szCs w:val="24"/>
              </w:rPr>
            </w:pPr>
          </w:p>
        </w:tc>
        <w:tc>
          <w:tcPr>
            <w:tcW w:w="3582" w:type="dxa"/>
          </w:tcPr>
          <w:p w14:paraId="54C05408"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Lenguaje verbal</w:t>
            </w:r>
          </w:p>
          <w:p w14:paraId="71649AB5" w14:textId="77777777" w:rsidR="00C75B5C" w:rsidRPr="00203B85" w:rsidRDefault="00C75B5C" w:rsidP="00B861EA">
            <w:pPr>
              <w:jc w:val="both"/>
              <w:rPr>
                <w:rFonts w:ascii="Comic Sans MS" w:hAnsi="Comic Sans MS" w:cs="Times New Roman"/>
                <w:bCs/>
                <w:szCs w:val="24"/>
              </w:rPr>
            </w:pPr>
          </w:p>
          <w:p w14:paraId="3B900FDC" w14:textId="77777777" w:rsidR="00C75B5C" w:rsidRPr="00203B85" w:rsidRDefault="00C75B5C" w:rsidP="00B861EA">
            <w:pPr>
              <w:jc w:val="both"/>
              <w:rPr>
                <w:rFonts w:ascii="Comic Sans MS" w:hAnsi="Comic Sans MS" w:cs="Times New Roman"/>
                <w:bCs/>
                <w:szCs w:val="24"/>
              </w:rPr>
            </w:pPr>
          </w:p>
          <w:p w14:paraId="20BD3960" w14:textId="77777777" w:rsidR="00C75B5C" w:rsidRPr="00203B85" w:rsidRDefault="00C75B5C" w:rsidP="00B861EA">
            <w:pPr>
              <w:jc w:val="both"/>
              <w:rPr>
                <w:rFonts w:ascii="Comic Sans MS" w:hAnsi="Comic Sans MS" w:cs="Times New Roman"/>
                <w:bCs/>
                <w:szCs w:val="24"/>
              </w:rPr>
            </w:pPr>
          </w:p>
          <w:p w14:paraId="164ED22C" w14:textId="77777777" w:rsidR="00C75B5C" w:rsidRPr="00203B85" w:rsidRDefault="00C75B5C" w:rsidP="00B861EA">
            <w:pPr>
              <w:jc w:val="both"/>
              <w:rPr>
                <w:rFonts w:ascii="Comic Sans MS" w:hAnsi="Comic Sans MS" w:cs="Times New Roman"/>
                <w:bCs/>
                <w:szCs w:val="24"/>
              </w:rPr>
            </w:pPr>
          </w:p>
          <w:p w14:paraId="68E1A199" w14:textId="77777777" w:rsidR="00C75B5C" w:rsidRPr="00203B85" w:rsidRDefault="00C75B5C" w:rsidP="00B861EA">
            <w:pPr>
              <w:jc w:val="both"/>
              <w:rPr>
                <w:rFonts w:ascii="Comic Sans MS" w:hAnsi="Comic Sans MS" w:cs="Times New Roman"/>
                <w:bCs/>
                <w:szCs w:val="24"/>
              </w:rPr>
            </w:pPr>
          </w:p>
          <w:p w14:paraId="33014C97" w14:textId="77777777" w:rsidR="00C75B5C" w:rsidRPr="00203B85" w:rsidRDefault="00C75B5C" w:rsidP="00B861EA">
            <w:pPr>
              <w:jc w:val="both"/>
              <w:rPr>
                <w:rFonts w:ascii="Comic Sans MS" w:hAnsi="Comic Sans MS" w:cs="Times New Roman"/>
                <w:bCs/>
                <w:szCs w:val="24"/>
              </w:rPr>
            </w:pPr>
          </w:p>
          <w:p w14:paraId="53E406CF" w14:textId="77777777" w:rsidR="00C75B5C" w:rsidRPr="00203B85" w:rsidRDefault="00C75B5C" w:rsidP="00B861EA">
            <w:pPr>
              <w:jc w:val="both"/>
              <w:rPr>
                <w:rFonts w:ascii="Comic Sans MS" w:hAnsi="Comic Sans MS" w:cs="Times New Roman"/>
                <w:bCs/>
                <w:szCs w:val="24"/>
              </w:rPr>
            </w:pPr>
          </w:p>
          <w:p w14:paraId="6DE617C0" w14:textId="77777777" w:rsidR="00C75B5C" w:rsidRPr="00203B85" w:rsidRDefault="00C75B5C" w:rsidP="00B861EA">
            <w:pPr>
              <w:jc w:val="both"/>
              <w:rPr>
                <w:rFonts w:ascii="Comic Sans MS" w:hAnsi="Comic Sans MS" w:cs="Times New Roman"/>
                <w:bCs/>
                <w:szCs w:val="24"/>
              </w:rPr>
            </w:pPr>
          </w:p>
          <w:p w14:paraId="2F2A17D0" w14:textId="77777777" w:rsidR="00C75B5C" w:rsidRPr="00203B85" w:rsidRDefault="00C75B5C" w:rsidP="00B861EA">
            <w:pPr>
              <w:jc w:val="both"/>
              <w:rPr>
                <w:rFonts w:ascii="Comic Sans MS" w:hAnsi="Comic Sans MS" w:cs="Times New Roman"/>
                <w:bCs/>
                <w:szCs w:val="24"/>
              </w:rPr>
            </w:pPr>
          </w:p>
          <w:p w14:paraId="7CE05229" w14:textId="77777777" w:rsidR="00C75B5C" w:rsidRPr="00203B85" w:rsidRDefault="00C75B5C" w:rsidP="00B861EA">
            <w:pPr>
              <w:jc w:val="both"/>
              <w:rPr>
                <w:rFonts w:ascii="Comic Sans MS" w:hAnsi="Comic Sans MS" w:cs="Times New Roman"/>
                <w:bCs/>
                <w:szCs w:val="24"/>
              </w:rPr>
            </w:pPr>
          </w:p>
        </w:tc>
        <w:tc>
          <w:tcPr>
            <w:tcW w:w="3591" w:type="dxa"/>
          </w:tcPr>
          <w:p w14:paraId="44BCF9A9"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 xml:space="preserve">Textos literarios (Cuentos, </w:t>
            </w:r>
            <w:proofErr w:type="spellStart"/>
            <w:r w:rsidRPr="00203B85">
              <w:rPr>
                <w:rFonts w:ascii="Comic Sans MS" w:hAnsi="Comic Sans MS" w:cs="Times New Roman"/>
                <w:bCs/>
                <w:szCs w:val="24"/>
              </w:rPr>
              <w:t>audicuentos</w:t>
            </w:r>
            <w:proofErr w:type="spellEnd"/>
            <w:r w:rsidRPr="00203B85">
              <w:rPr>
                <w:rFonts w:ascii="Comic Sans MS" w:hAnsi="Comic Sans MS" w:cs="Times New Roman"/>
                <w:bCs/>
                <w:szCs w:val="24"/>
              </w:rPr>
              <w:t>, etc.)  Textos no literarios (enciclopedias de animales, cuerpo humano, atlas, historia de Chile, dinosaurios, etc.)</w:t>
            </w:r>
          </w:p>
          <w:p w14:paraId="20C2B185"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Pizarras personales para plumón.</w:t>
            </w:r>
          </w:p>
          <w:p w14:paraId="68210F16"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1 alfombra grande (28 alumnos sentados en círculo)</w:t>
            </w:r>
          </w:p>
        </w:tc>
      </w:tr>
      <w:tr w:rsidR="00203B85" w:rsidRPr="00203B85" w14:paraId="305ABFC4" w14:textId="77777777" w:rsidTr="00722B9A">
        <w:trPr>
          <w:trHeight w:val="310"/>
        </w:trPr>
        <w:tc>
          <w:tcPr>
            <w:tcW w:w="3583" w:type="dxa"/>
            <w:shd w:val="clear" w:color="auto" w:fill="BFBFBF" w:themeFill="background1" w:themeFillShade="BF"/>
          </w:tcPr>
          <w:p w14:paraId="30FD3023" w14:textId="77777777" w:rsidR="00C75B5C" w:rsidRPr="00203B85" w:rsidRDefault="00C75B5C" w:rsidP="00C75B5C">
            <w:pPr>
              <w:jc w:val="center"/>
              <w:rPr>
                <w:rFonts w:ascii="Comic Sans MS" w:hAnsi="Comic Sans MS" w:cs="Times New Roman"/>
                <w:bCs/>
                <w:szCs w:val="24"/>
              </w:rPr>
            </w:pPr>
            <w:r w:rsidRPr="00203B85">
              <w:rPr>
                <w:rFonts w:ascii="Comic Sans MS" w:hAnsi="Comic Sans MS" w:cs="Times New Roman"/>
                <w:bCs/>
                <w:szCs w:val="24"/>
              </w:rPr>
              <w:t>Ámbito</w:t>
            </w:r>
          </w:p>
        </w:tc>
        <w:tc>
          <w:tcPr>
            <w:tcW w:w="3582" w:type="dxa"/>
            <w:shd w:val="clear" w:color="auto" w:fill="BFBFBF" w:themeFill="background1" w:themeFillShade="BF"/>
          </w:tcPr>
          <w:p w14:paraId="7C2C84F4" w14:textId="77777777" w:rsidR="00C75B5C" w:rsidRPr="00203B85" w:rsidRDefault="00C75B5C" w:rsidP="00C75B5C">
            <w:pPr>
              <w:jc w:val="center"/>
              <w:rPr>
                <w:rFonts w:ascii="Comic Sans MS" w:hAnsi="Comic Sans MS" w:cs="Times New Roman"/>
                <w:bCs/>
                <w:szCs w:val="24"/>
              </w:rPr>
            </w:pPr>
            <w:r w:rsidRPr="00203B85">
              <w:rPr>
                <w:rFonts w:ascii="Comic Sans MS" w:hAnsi="Comic Sans MS" w:cs="Times New Roman"/>
                <w:bCs/>
                <w:szCs w:val="24"/>
              </w:rPr>
              <w:t>Núcleo</w:t>
            </w:r>
          </w:p>
        </w:tc>
        <w:tc>
          <w:tcPr>
            <w:tcW w:w="3591" w:type="dxa"/>
            <w:shd w:val="clear" w:color="auto" w:fill="BFBFBF" w:themeFill="background1" w:themeFillShade="BF"/>
          </w:tcPr>
          <w:p w14:paraId="52F58777" w14:textId="77777777" w:rsidR="00C75B5C" w:rsidRPr="00203B85" w:rsidRDefault="00C75B5C" w:rsidP="00C75B5C">
            <w:pPr>
              <w:jc w:val="center"/>
              <w:rPr>
                <w:rFonts w:ascii="Comic Sans MS" w:hAnsi="Comic Sans MS" w:cs="Times New Roman"/>
                <w:bCs/>
                <w:szCs w:val="24"/>
              </w:rPr>
            </w:pPr>
            <w:r w:rsidRPr="00203B85">
              <w:rPr>
                <w:rFonts w:ascii="Comic Sans MS" w:hAnsi="Comic Sans MS" w:cs="Times New Roman"/>
                <w:bCs/>
                <w:szCs w:val="24"/>
              </w:rPr>
              <w:t>Materiales</w:t>
            </w:r>
          </w:p>
        </w:tc>
      </w:tr>
      <w:tr w:rsidR="00203B85" w:rsidRPr="00203B85" w14:paraId="2960DFBE" w14:textId="77777777" w:rsidTr="00722B9A">
        <w:trPr>
          <w:trHeight w:val="310"/>
        </w:trPr>
        <w:tc>
          <w:tcPr>
            <w:tcW w:w="3583" w:type="dxa"/>
            <w:vMerge w:val="restart"/>
          </w:tcPr>
          <w:p w14:paraId="247B8C62" w14:textId="77777777" w:rsidR="0015313D" w:rsidRPr="00203B85" w:rsidRDefault="00C75B5C" w:rsidP="00B861EA">
            <w:pPr>
              <w:jc w:val="both"/>
              <w:rPr>
                <w:rFonts w:ascii="Comic Sans MS" w:hAnsi="Comic Sans MS" w:cs="Times New Roman"/>
                <w:bCs/>
                <w:szCs w:val="24"/>
              </w:rPr>
            </w:pPr>
            <w:r w:rsidRPr="00203B85">
              <w:rPr>
                <w:rFonts w:ascii="Comic Sans MS" w:hAnsi="Comic Sans MS" w:cs="Times New Roman"/>
                <w:bCs/>
                <w:szCs w:val="24"/>
              </w:rPr>
              <w:t>Interacción y comprensión del entorno.</w:t>
            </w:r>
          </w:p>
        </w:tc>
        <w:tc>
          <w:tcPr>
            <w:tcW w:w="3582" w:type="dxa"/>
          </w:tcPr>
          <w:p w14:paraId="32C55EB3"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Exploración del entorno natural.</w:t>
            </w:r>
          </w:p>
        </w:tc>
        <w:tc>
          <w:tcPr>
            <w:tcW w:w="3591" w:type="dxa"/>
          </w:tcPr>
          <w:p w14:paraId="58CEBD5C"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Lupas.</w:t>
            </w:r>
          </w:p>
          <w:p w14:paraId="0E436571"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Balanzas</w:t>
            </w:r>
          </w:p>
          <w:p w14:paraId="4A974C8F"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5 microscopios.</w:t>
            </w:r>
          </w:p>
        </w:tc>
      </w:tr>
      <w:tr w:rsidR="00203B85" w:rsidRPr="00203B85" w14:paraId="257BB26A" w14:textId="77777777" w:rsidTr="00722B9A">
        <w:trPr>
          <w:trHeight w:val="308"/>
        </w:trPr>
        <w:tc>
          <w:tcPr>
            <w:tcW w:w="3583" w:type="dxa"/>
            <w:vMerge/>
          </w:tcPr>
          <w:p w14:paraId="0474550B" w14:textId="77777777" w:rsidR="0015313D" w:rsidRPr="00203B85" w:rsidRDefault="0015313D" w:rsidP="00B861EA">
            <w:pPr>
              <w:jc w:val="both"/>
              <w:rPr>
                <w:rFonts w:ascii="Comic Sans MS" w:hAnsi="Comic Sans MS" w:cs="Times New Roman"/>
                <w:bCs/>
                <w:szCs w:val="24"/>
              </w:rPr>
            </w:pPr>
          </w:p>
        </w:tc>
        <w:tc>
          <w:tcPr>
            <w:tcW w:w="3582" w:type="dxa"/>
          </w:tcPr>
          <w:p w14:paraId="7DEF3260"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Comprensión del entorno sociocultural</w:t>
            </w:r>
          </w:p>
        </w:tc>
        <w:tc>
          <w:tcPr>
            <w:tcW w:w="3591" w:type="dxa"/>
          </w:tcPr>
          <w:p w14:paraId="5C6C9398"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Mapamundi</w:t>
            </w:r>
          </w:p>
          <w:p w14:paraId="4C671ED6"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Mapa de Chile</w:t>
            </w:r>
          </w:p>
          <w:p w14:paraId="2B16D1CF"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 xml:space="preserve">Elementos característicos de las culturas (Mapuche, </w:t>
            </w:r>
            <w:proofErr w:type="spellStart"/>
            <w:r w:rsidRPr="00203B85">
              <w:rPr>
                <w:rFonts w:ascii="Comic Sans MS" w:hAnsi="Comic Sans MS" w:cs="Times New Roman"/>
                <w:bCs/>
                <w:szCs w:val="24"/>
              </w:rPr>
              <w:t>Aymara</w:t>
            </w:r>
            <w:proofErr w:type="spellEnd"/>
            <w:r w:rsidRPr="00203B85">
              <w:rPr>
                <w:rFonts w:ascii="Comic Sans MS" w:hAnsi="Comic Sans MS" w:cs="Times New Roman"/>
                <w:bCs/>
                <w:szCs w:val="24"/>
              </w:rPr>
              <w:t xml:space="preserve"> y Pascuense). (vestimentas)</w:t>
            </w:r>
          </w:p>
        </w:tc>
      </w:tr>
      <w:tr w:rsidR="0015313D" w:rsidRPr="00203B85" w14:paraId="0E7067CE" w14:textId="77777777" w:rsidTr="00722B9A">
        <w:trPr>
          <w:trHeight w:val="308"/>
        </w:trPr>
        <w:tc>
          <w:tcPr>
            <w:tcW w:w="3583" w:type="dxa"/>
            <w:vMerge/>
          </w:tcPr>
          <w:p w14:paraId="15785989" w14:textId="77777777" w:rsidR="0015313D" w:rsidRPr="00203B85" w:rsidRDefault="0015313D" w:rsidP="00B861EA">
            <w:pPr>
              <w:jc w:val="both"/>
              <w:rPr>
                <w:rFonts w:ascii="Comic Sans MS" w:hAnsi="Comic Sans MS" w:cs="Times New Roman"/>
                <w:bCs/>
                <w:szCs w:val="24"/>
              </w:rPr>
            </w:pPr>
          </w:p>
        </w:tc>
        <w:tc>
          <w:tcPr>
            <w:tcW w:w="3582" w:type="dxa"/>
          </w:tcPr>
          <w:p w14:paraId="450FAC1E"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Pensamiento matemático</w:t>
            </w:r>
          </w:p>
        </w:tc>
        <w:tc>
          <w:tcPr>
            <w:tcW w:w="3591" w:type="dxa"/>
          </w:tcPr>
          <w:p w14:paraId="054AE274"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 xml:space="preserve"> Rompecabezas</w:t>
            </w:r>
          </w:p>
          <w:p w14:paraId="24DE30AB"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Juegos de memorice</w:t>
            </w:r>
          </w:p>
          <w:p w14:paraId="7AFDD042"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Set de Legos</w:t>
            </w:r>
          </w:p>
          <w:p w14:paraId="762B6065"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Juegos de construcción.</w:t>
            </w:r>
          </w:p>
          <w:p w14:paraId="791DFC99" w14:textId="77777777" w:rsidR="0015313D" w:rsidRPr="00203B85" w:rsidRDefault="0015313D" w:rsidP="00B861EA">
            <w:pPr>
              <w:jc w:val="both"/>
              <w:rPr>
                <w:rFonts w:ascii="Comic Sans MS" w:hAnsi="Comic Sans MS" w:cs="Times New Roman"/>
                <w:bCs/>
                <w:szCs w:val="24"/>
              </w:rPr>
            </w:pPr>
            <w:r w:rsidRPr="00203B85">
              <w:rPr>
                <w:rFonts w:ascii="Comic Sans MS" w:hAnsi="Comic Sans MS" w:cs="Times New Roman"/>
                <w:bCs/>
                <w:szCs w:val="24"/>
              </w:rPr>
              <w:t>Ábacos.</w:t>
            </w:r>
          </w:p>
        </w:tc>
      </w:tr>
    </w:tbl>
    <w:p w14:paraId="094B04CF" w14:textId="043864C4" w:rsidR="00C75B5C" w:rsidRPr="00203B85" w:rsidRDefault="00C75B5C" w:rsidP="00E83F98">
      <w:pPr>
        <w:spacing w:after="0" w:line="240" w:lineRule="auto"/>
        <w:jc w:val="both"/>
        <w:rPr>
          <w:rFonts w:ascii="Book Antiqua" w:hAnsi="Book Antiqua"/>
          <w:b/>
          <w:i/>
          <w:iCs/>
          <w:u w:val="single"/>
        </w:rPr>
      </w:pPr>
    </w:p>
    <w:p w14:paraId="37FB08E2" w14:textId="77777777" w:rsidR="004D6C2F" w:rsidRPr="00203B85" w:rsidRDefault="004D6C2F" w:rsidP="00E83F98">
      <w:pPr>
        <w:spacing w:after="0" w:line="240" w:lineRule="auto"/>
        <w:jc w:val="both"/>
        <w:rPr>
          <w:rFonts w:ascii="Book Antiqua" w:hAnsi="Book Antiqua"/>
          <w:b/>
        </w:rPr>
      </w:pPr>
    </w:p>
    <w:p w14:paraId="1E042ACE" w14:textId="59F21ACD" w:rsidR="00E83F98" w:rsidRPr="00203B85" w:rsidRDefault="00E83F98" w:rsidP="00E83F98">
      <w:pPr>
        <w:spacing w:after="0" w:line="240" w:lineRule="auto"/>
        <w:jc w:val="both"/>
        <w:rPr>
          <w:rFonts w:ascii="Book Antiqua" w:hAnsi="Book Antiqua"/>
          <w:b/>
        </w:rPr>
      </w:pPr>
      <w:r w:rsidRPr="00203B85">
        <w:rPr>
          <w:rFonts w:ascii="Book Antiqua" w:hAnsi="Book Antiqua"/>
          <w:b/>
        </w:rPr>
        <w:t xml:space="preserve">Respecto de la seguridad con la que deben contar los materiales didácticos, debe verificarse, al menos, lo siguiente: </w:t>
      </w:r>
    </w:p>
    <w:p w14:paraId="20EADDC1" w14:textId="77777777" w:rsidR="00E83F98" w:rsidRPr="00203B85" w:rsidRDefault="00E83F98" w:rsidP="00E83F98">
      <w:pPr>
        <w:spacing w:after="0" w:line="240" w:lineRule="auto"/>
        <w:jc w:val="both"/>
        <w:rPr>
          <w:rFonts w:ascii="Book Antiqua" w:hAnsi="Book Antiqua"/>
          <w:b/>
        </w:rPr>
      </w:pPr>
      <w:r w:rsidRPr="00203B85">
        <w:rPr>
          <w:rFonts w:ascii="Book Antiqua" w:hAnsi="Book Antiqua"/>
          <w:b/>
        </w:rPr>
        <w:sym w:font="Symbol" w:char="F0B7"/>
      </w:r>
      <w:r w:rsidRPr="00203B85">
        <w:rPr>
          <w:rFonts w:ascii="Book Antiqua" w:hAnsi="Book Antiqua"/>
          <w:b/>
        </w:rPr>
        <w:t xml:space="preserve"> Materiales de superficies lisas, en las que se eliminen astillas o grietas pronunciadas. </w:t>
      </w:r>
    </w:p>
    <w:p w14:paraId="6D4A0270" w14:textId="77777777" w:rsidR="00E83F98" w:rsidRPr="00203B85" w:rsidRDefault="00E83F98" w:rsidP="00E83F98">
      <w:pPr>
        <w:spacing w:after="0" w:line="240" w:lineRule="auto"/>
        <w:jc w:val="both"/>
        <w:rPr>
          <w:rFonts w:ascii="Book Antiqua" w:hAnsi="Book Antiqua"/>
          <w:b/>
        </w:rPr>
      </w:pPr>
      <w:r w:rsidRPr="00203B85">
        <w:rPr>
          <w:rFonts w:ascii="Book Antiqua" w:hAnsi="Book Antiqua"/>
          <w:b/>
        </w:rPr>
        <w:sym w:font="Symbol" w:char="F0B7"/>
      </w:r>
      <w:r w:rsidRPr="00203B85">
        <w:rPr>
          <w:rFonts w:ascii="Book Antiqua" w:hAnsi="Book Antiqua"/>
          <w:b/>
        </w:rPr>
        <w:t xml:space="preserve"> Materiales con puntas redondeadas que eviten cortes al ser manipulados. </w:t>
      </w:r>
    </w:p>
    <w:p w14:paraId="4B4C6DE9" w14:textId="77777777" w:rsidR="00E83F98" w:rsidRPr="00203B85" w:rsidRDefault="00E83F98" w:rsidP="00E83F98">
      <w:pPr>
        <w:spacing w:after="0" w:line="240" w:lineRule="auto"/>
        <w:jc w:val="both"/>
        <w:rPr>
          <w:rFonts w:ascii="Book Antiqua" w:hAnsi="Book Antiqua"/>
          <w:b/>
        </w:rPr>
      </w:pPr>
      <w:r w:rsidRPr="00203B85">
        <w:rPr>
          <w:rFonts w:ascii="Book Antiqua" w:hAnsi="Book Antiqua"/>
          <w:b/>
        </w:rPr>
        <w:sym w:font="Symbol" w:char="F0B7"/>
      </w:r>
      <w:r w:rsidRPr="00203B85">
        <w:rPr>
          <w:rFonts w:ascii="Book Antiqua" w:hAnsi="Book Antiqua"/>
          <w:b/>
        </w:rPr>
        <w:t xml:space="preserve"> Materiales en los que cada pieza posea un tamaño mínimo superior a 3,5 cm. de diámetro</w:t>
      </w:r>
    </w:p>
    <w:p w14:paraId="4E215AC9" w14:textId="77777777" w:rsidR="00E83F98" w:rsidRPr="00203B85" w:rsidRDefault="00E83F98" w:rsidP="00E83F98">
      <w:pPr>
        <w:spacing w:after="0" w:line="240" w:lineRule="auto"/>
        <w:jc w:val="both"/>
        <w:rPr>
          <w:rFonts w:ascii="Book Antiqua" w:hAnsi="Book Antiqua"/>
          <w:b/>
        </w:rPr>
      </w:pPr>
      <w:r w:rsidRPr="00203B85">
        <w:rPr>
          <w:rFonts w:ascii="Book Antiqua" w:hAnsi="Book Antiqua"/>
          <w:b/>
        </w:rPr>
        <w:t xml:space="preserve">. </w:t>
      </w:r>
      <w:r w:rsidRPr="00203B85">
        <w:rPr>
          <w:rFonts w:ascii="Book Antiqua" w:hAnsi="Book Antiqua"/>
          <w:b/>
        </w:rPr>
        <w:sym w:font="Symbol" w:char="F0B7"/>
      </w:r>
      <w:r w:rsidRPr="00203B85">
        <w:rPr>
          <w:rFonts w:ascii="Book Antiqua" w:hAnsi="Book Antiqua"/>
          <w:b/>
        </w:rPr>
        <w:t xml:space="preserve"> Materiales de telas de texturas y colores diversos. </w:t>
      </w:r>
    </w:p>
    <w:p w14:paraId="70A4B45F" w14:textId="77777777" w:rsidR="00E83F98" w:rsidRPr="00203B85" w:rsidRDefault="00E83F98" w:rsidP="00E83F98">
      <w:pPr>
        <w:spacing w:after="0" w:line="240" w:lineRule="auto"/>
        <w:jc w:val="both"/>
        <w:rPr>
          <w:rFonts w:ascii="Book Antiqua" w:hAnsi="Book Antiqua"/>
          <w:b/>
        </w:rPr>
      </w:pPr>
      <w:r w:rsidRPr="00203B85">
        <w:rPr>
          <w:rFonts w:ascii="Book Antiqua" w:hAnsi="Book Antiqua"/>
          <w:b/>
        </w:rPr>
        <w:sym w:font="Symbol" w:char="F0B7"/>
      </w:r>
      <w:r w:rsidRPr="00203B85">
        <w:rPr>
          <w:rFonts w:ascii="Book Antiqua" w:hAnsi="Book Antiqua"/>
          <w:b/>
        </w:rPr>
        <w:t xml:space="preserve"> Materiales que utilicen pinturas no tóxicas. </w:t>
      </w:r>
    </w:p>
    <w:p w14:paraId="79A89B2B" w14:textId="77777777" w:rsidR="00E23284" w:rsidRPr="00203B85" w:rsidRDefault="00E83F98" w:rsidP="00E83F98">
      <w:pPr>
        <w:spacing w:after="0" w:line="240" w:lineRule="auto"/>
        <w:jc w:val="both"/>
        <w:rPr>
          <w:rFonts w:ascii="Book Antiqua" w:eastAsia="Times New Roman" w:hAnsi="Book Antiqua" w:cs="Arial"/>
          <w:b/>
          <w:u w:val="single"/>
          <w:lang w:eastAsia="es-CL"/>
        </w:rPr>
      </w:pPr>
      <w:r w:rsidRPr="00203B85">
        <w:rPr>
          <w:rFonts w:ascii="Book Antiqua" w:hAnsi="Book Antiqua"/>
          <w:b/>
        </w:rPr>
        <w:sym w:font="Symbol" w:char="F0B7"/>
      </w:r>
      <w:r w:rsidRPr="00203B85">
        <w:rPr>
          <w:rFonts w:ascii="Book Antiqua" w:hAnsi="Book Antiqua"/>
          <w:b/>
        </w:rPr>
        <w:t xml:space="preserve"> Materiales con sellado seguro en caso de contener elementos en su interior. Los materiales anteriormente señalados deberán cumplir con las exigencias establecidas por el Ministerio de Salud.</w:t>
      </w:r>
    </w:p>
    <w:p w14:paraId="5455A7CC" w14:textId="77777777" w:rsidR="00E23284" w:rsidRPr="00203B85" w:rsidRDefault="00E23284" w:rsidP="00E83F98">
      <w:pPr>
        <w:spacing w:after="360" w:line="240" w:lineRule="auto"/>
        <w:jc w:val="both"/>
        <w:rPr>
          <w:rFonts w:ascii="Book Antiqua" w:eastAsia="Times New Roman" w:hAnsi="Book Antiqua" w:cs="Arial"/>
          <w:b/>
          <w:u w:val="single"/>
          <w:lang w:eastAsia="es-CL"/>
        </w:rPr>
      </w:pPr>
    </w:p>
    <w:p w14:paraId="75131B97" w14:textId="11C17CA3" w:rsidR="00E83F98" w:rsidRPr="00203B85" w:rsidRDefault="00E83F98" w:rsidP="00E83F98">
      <w:pPr>
        <w:spacing w:after="360" w:line="240" w:lineRule="auto"/>
        <w:jc w:val="both"/>
        <w:rPr>
          <w:rFonts w:ascii="Book Antiqua" w:eastAsia="Times New Roman" w:hAnsi="Book Antiqua" w:cs="Arial"/>
          <w:b/>
          <w:bCs/>
          <w:u w:val="single"/>
          <w:lang w:eastAsia="es-CL"/>
        </w:rPr>
      </w:pPr>
      <w:r w:rsidRPr="00203B85">
        <w:rPr>
          <w:rFonts w:ascii="Book Antiqua" w:eastAsia="Times New Roman" w:hAnsi="Book Antiqua" w:cs="Arial"/>
          <w:b/>
          <w:bCs/>
          <w:u w:val="single"/>
          <w:lang w:eastAsia="es-CL"/>
        </w:rPr>
        <w:t>ARTÍCULO 1</w:t>
      </w:r>
      <w:r w:rsidR="00CA45D8" w:rsidRPr="00203B85">
        <w:rPr>
          <w:rFonts w:ascii="Book Antiqua" w:eastAsia="Times New Roman" w:hAnsi="Book Antiqua" w:cs="Arial"/>
          <w:b/>
          <w:bCs/>
          <w:u w:val="single"/>
          <w:lang w:eastAsia="es-CL"/>
        </w:rPr>
        <w:t>4</w:t>
      </w:r>
      <w:r w:rsidRPr="00203B85">
        <w:rPr>
          <w:rFonts w:ascii="Book Antiqua" w:eastAsia="Times New Roman" w:hAnsi="Book Antiqua" w:cs="Arial"/>
          <w:b/>
          <w:bCs/>
          <w:u w:val="single"/>
          <w:lang w:eastAsia="es-CL"/>
        </w:rPr>
        <w:t>: DE LA BIBLIOTECA DE AULA.</w:t>
      </w:r>
    </w:p>
    <w:p w14:paraId="791671EE" w14:textId="77777777" w:rsidR="00BD758D" w:rsidRPr="00203B85" w:rsidRDefault="00E83F98" w:rsidP="00BD758D">
      <w:pPr>
        <w:pStyle w:val="Prrafodelista"/>
        <w:numPr>
          <w:ilvl w:val="0"/>
          <w:numId w:val="3"/>
        </w:numPr>
        <w:spacing w:after="360" w:line="240" w:lineRule="auto"/>
        <w:jc w:val="both"/>
        <w:rPr>
          <w:rFonts w:ascii="Book Antiqua" w:eastAsia="Times New Roman" w:hAnsi="Book Antiqua" w:cs="Arial"/>
          <w:u w:val="single"/>
          <w:lang w:eastAsia="es-CL"/>
        </w:rPr>
      </w:pPr>
      <w:r w:rsidRPr="00203B85">
        <w:rPr>
          <w:rFonts w:ascii="Book Antiqua" w:hAnsi="Book Antiqua"/>
        </w:rPr>
        <w:t xml:space="preserve">La sala de </w:t>
      </w:r>
      <w:proofErr w:type="spellStart"/>
      <w:r w:rsidRPr="00203B85">
        <w:rPr>
          <w:rFonts w:ascii="Book Antiqua" w:hAnsi="Book Antiqua"/>
        </w:rPr>
        <w:t>Kinder</w:t>
      </w:r>
      <w:proofErr w:type="spellEnd"/>
      <w:r w:rsidRPr="00203B85">
        <w:rPr>
          <w:rFonts w:ascii="Book Antiqua" w:hAnsi="Book Antiqua"/>
        </w:rPr>
        <w:t xml:space="preserve"> deberá contar con una biblioteca de aula con libros en cantidad y variedad – en cuanto a títulos, tamaños y formatos – suficiente (al menos 1 por cada niño o niña) en buen estado. La colección deberá incluir libros narrativos e informativos, sólo con imágenes o con imágenes y texto, en relación a temáticas y géneros adecuados para cada nivel educativo. Ejemplo de algunos de ellos son:</w:t>
      </w:r>
      <w:r w:rsidRPr="00203B85">
        <w:t xml:space="preserve"> </w:t>
      </w:r>
      <w:r w:rsidRPr="00203B85">
        <w:rPr>
          <w:rFonts w:ascii="Book Antiqua" w:hAnsi="Book Antiqua"/>
        </w:rPr>
        <w:t>Cuentos, poesías, retahílas y adivinanzas, leyendas tradicionales, fábulas, teatro, referidos a distintas temáticas (autonomía, identidad, convivencia, arte, ciencia, flora y fauna, el espacio o universo, grupos humanos y formas de vida, entre otros) con imágenes sin estereotipos.</w:t>
      </w:r>
    </w:p>
    <w:p w14:paraId="6D1D9DE3" w14:textId="493BE411" w:rsidR="00E23284" w:rsidRPr="00203B85" w:rsidRDefault="00BD758D" w:rsidP="00BD758D">
      <w:pPr>
        <w:spacing w:after="360" w:line="240" w:lineRule="auto"/>
        <w:jc w:val="both"/>
        <w:rPr>
          <w:rFonts w:ascii="Book Antiqua" w:eastAsia="Times New Roman" w:hAnsi="Book Antiqua" w:cs="Arial"/>
          <w:b/>
          <w:bCs/>
          <w:u w:val="single"/>
          <w:lang w:eastAsia="es-CL"/>
        </w:rPr>
      </w:pPr>
      <w:r w:rsidRPr="00203B85">
        <w:rPr>
          <w:rFonts w:ascii="Book Antiqua" w:eastAsia="Times New Roman" w:hAnsi="Book Antiqua" w:cs="Arial"/>
          <w:b/>
          <w:bCs/>
          <w:u w:val="single"/>
          <w:lang w:eastAsia="es-CL"/>
        </w:rPr>
        <w:t>ARTÍCULO 1</w:t>
      </w:r>
      <w:r w:rsidR="00CA45D8" w:rsidRPr="00203B85">
        <w:rPr>
          <w:rFonts w:ascii="Book Antiqua" w:eastAsia="Times New Roman" w:hAnsi="Book Antiqua" w:cs="Arial"/>
          <w:b/>
          <w:bCs/>
          <w:u w:val="single"/>
          <w:lang w:eastAsia="es-CL"/>
        </w:rPr>
        <w:t>5</w:t>
      </w:r>
      <w:r w:rsidRPr="00203B85">
        <w:rPr>
          <w:rFonts w:ascii="Book Antiqua" w:eastAsia="Times New Roman" w:hAnsi="Book Antiqua" w:cs="Arial"/>
          <w:b/>
          <w:bCs/>
          <w:u w:val="single"/>
          <w:lang w:eastAsia="es-CL"/>
        </w:rPr>
        <w:t>: DEL MOBILIARIO Y EQUIPAMIENTO DE LA SALA.</w:t>
      </w:r>
    </w:p>
    <w:p w14:paraId="243EF2FF" w14:textId="77777777" w:rsidR="00E23284" w:rsidRPr="00203B85" w:rsidRDefault="00BD758D" w:rsidP="00BD758D">
      <w:pPr>
        <w:spacing w:after="360" w:line="240" w:lineRule="auto"/>
        <w:jc w:val="both"/>
        <w:rPr>
          <w:rFonts w:ascii="Book Antiqua" w:hAnsi="Book Antiqua"/>
        </w:rPr>
      </w:pPr>
      <w:r w:rsidRPr="00203B85">
        <w:rPr>
          <w:rFonts w:ascii="Book Antiqua" w:hAnsi="Book Antiqua"/>
        </w:rPr>
        <w:t xml:space="preserve">El mobiliario y equipamiento disponible para el uso de los párvulos debe encontrarse en buenas condiciones de mantención e higiene, especialmente, resguardando que éste no constituya situaciones de riesgo tanto en su diseño como en su estado de conservación. Es decir, que no cuente con puntas ni bordes filosos, así como tampoco con clavos sobresalientes, astillas, piezas faltantes, </w:t>
      </w:r>
      <w:proofErr w:type="spellStart"/>
      <w:r w:rsidRPr="00203B85">
        <w:rPr>
          <w:rFonts w:ascii="Book Antiqua" w:hAnsi="Book Antiqua"/>
        </w:rPr>
        <w:t>trizaduras</w:t>
      </w:r>
      <w:proofErr w:type="spellEnd"/>
      <w:r w:rsidRPr="00203B85">
        <w:rPr>
          <w:rFonts w:ascii="Book Antiqua" w:hAnsi="Book Antiqua"/>
        </w:rPr>
        <w:t xml:space="preserve">, entre otros, los cuales puedan causar algún riesgo que afecte la integridad física de los niños y niñas que asisten a un establecimiento de educación </w:t>
      </w:r>
      <w:proofErr w:type="spellStart"/>
      <w:r w:rsidRPr="00203B85">
        <w:rPr>
          <w:rFonts w:ascii="Book Antiqua" w:hAnsi="Book Antiqua"/>
        </w:rPr>
        <w:t>parvularia</w:t>
      </w:r>
      <w:proofErr w:type="spellEnd"/>
      <w:r w:rsidRPr="00203B85">
        <w:rPr>
          <w:rFonts w:ascii="Book Antiqua" w:hAnsi="Book Antiqua"/>
        </w:rPr>
        <w:t>.</w:t>
      </w:r>
    </w:p>
    <w:p w14:paraId="1DFCD8E9" w14:textId="77777777" w:rsidR="00BD758D" w:rsidRPr="00203B85" w:rsidRDefault="00BD758D" w:rsidP="00BD758D">
      <w:pPr>
        <w:spacing w:after="360" w:line="240" w:lineRule="auto"/>
        <w:jc w:val="both"/>
        <w:rPr>
          <w:rFonts w:ascii="Book Antiqua" w:hAnsi="Book Antiqua"/>
          <w:sz w:val="24"/>
          <w:szCs w:val="24"/>
          <w:u w:val="single"/>
        </w:rPr>
      </w:pPr>
      <w:r w:rsidRPr="00203B85">
        <w:rPr>
          <w:rFonts w:ascii="Book Antiqua" w:hAnsi="Book Antiqua"/>
          <w:sz w:val="24"/>
          <w:szCs w:val="24"/>
          <w:u w:val="single"/>
        </w:rPr>
        <w:t>Pauta básica mobiliario y equipamiento para NT2.</w:t>
      </w:r>
    </w:p>
    <w:tbl>
      <w:tblPr>
        <w:tblStyle w:val="Tablaconcuadrcula"/>
        <w:tblW w:w="0" w:type="auto"/>
        <w:tblLook w:val="04A0" w:firstRow="1" w:lastRow="0" w:firstColumn="1" w:lastColumn="0" w:noHBand="0" w:noVBand="1"/>
      </w:tblPr>
      <w:tblGrid>
        <w:gridCol w:w="5265"/>
        <w:gridCol w:w="5265"/>
      </w:tblGrid>
      <w:tr w:rsidR="00203B85" w:rsidRPr="00203B85" w14:paraId="74CF1524" w14:textId="77777777" w:rsidTr="00BD758D">
        <w:tc>
          <w:tcPr>
            <w:tcW w:w="5265" w:type="dxa"/>
          </w:tcPr>
          <w:p w14:paraId="081A25EF" w14:textId="77777777" w:rsidR="00BD758D" w:rsidRPr="00203B85" w:rsidRDefault="00BD758D" w:rsidP="00117110">
            <w:pPr>
              <w:spacing w:after="360"/>
              <w:jc w:val="center"/>
              <w:rPr>
                <w:rFonts w:ascii="Book Antiqua" w:eastAsia="Times New Roman" w:hAnsi="Book Antiqua" w:cs="Arial"/>
                <w:u w:val="single"/>
                <w:lang w:eastAsia="es-CL"/>
              </w:rPr>
            </w:pPr>
            <w:r w:rsidRPr="00203B85">
              <w:rPr>
                <w:rFonts w:ascii="Book Antiqua" w:eastAsia="Times New Roman" w:hAnsi="Book Antiqua" w:cs="Arial"/>
                <w:u w:val="single"/>
                <w:lang w:eastAsia="es-CL"/>
              </w:rPr>
              <w:t>ELEMENTO</w:t>
            </w:r>
          </w:p>
        </w:tc>
        <w:tc>
          <w:tcPr>
            <w:tcW w:w="5265" w:type="dxa"/>
          </w:tcPr>
          <w:p w14:paraId="6E2DF9A5" w14:textId="77777777" w:rsidR="00BD758D" w:rsidRPr="00203B85" w:rsidRDefault="00117110" w:rsidP="00117110">
            <w:pPr>
              <w:spacing w:after="360"/>
              <w:jc w:val="center"/>
              <w:rPr>
                <w:rFonts w:ascii="Book Antiqua" w:eastAsia="Times New Roman" w:hAnsi="Book Antiqua" w:cs="Arial"/>
                <w:u w:val="single"/>
                <w:lang w:eastAsia="es-CL"/>
              </w:rPr>
            </w:pPr>
            <w:r w:rsidRPr="00203B85">
              <w:rPr>
                <w:rFonts w:ascii="Book Antiqua" w:eastAsia="Times New Roman" w:hAnsi="Book Antiqua" w:cs="Arial"/>
                <w:u w:val="single"/>
                <w:lang w:eastAsia="es-CL"/>
              </w:rPr>
              <w:t>COEFICIENTE</w:t>
            </w:r>
          </w:p>
        </w:tc>
      </w:tr>
      <w:tr w:rsidR="00203B85" w:rsidRPr="00203B85" w14:paraId="1A1F38D6" w14:textId="77777777" w:rsidTr="00BD758D">
        <w:tc>
          <w:tcPr>
            <w:tcW w:w="5265" w:type="dxa"/>
          </w:tcPr>
          <w:p w14:paraId="476AFCFD" w14:textId="77777777" w:rsidR="00BD758D" w:rsidRPr="00203B85" w:rsidRDefault="00117110" w:rsidP="00117110">
            <w:pPr>
              <w:jc w:val="center"/>
              <w:rPr>
                <w:rFonts w:ascii="Book Antiqua" w:eastAsia="Times New Roman" w:hAnsi="Book Antiqua" w:cs="Arial"/>
                <w:u w:val="single"/>
                <w:lang w:eastAsia="es-CL"/>
              </w:rPr>
            </w:pPr>
            <w:r w:rsidRPr="00203B85">
              <w:rPr>
                <w:rFonts w:ascii="Book Antiqua" w:hAnsi="Book Antiqua"/>
              </w:rPr>
              <w:t>Mesa párvulo</w:t>
            </w:r>
          </w:p>
        </w:tc>
        <w:tc>
          <w:tcPr>
            <w:tcW w:w="5265" w:type="dxa"/>
          </w:tcPr>
          <w:p w14:paraId="6E7859F0" w14:textId="77777777" w:rsidR="00BD758D" w:rsidRPr="00203B85" w:rsidRDefault="00117110" w:rsidP="00117110">
            <w:pPr>
              <w:jc w:val="center"/>
              <w:rPr>
                <w:rFonts w:ascii="Book Antiqua" w:eastAsia="Times New Roman" w:hAnsi="Book Antiqua" w:cs="Arial"/>
                <w:u w:val="single"/>
                <w:lang w:eastAsia="es-CL"/>
              </w:rPr>
            </w:pPr>
            <w:r w:rsidRPr="00203B85">
              <w:rPr>
                <w:rFonts w:ascii="Book Antiqua" w:hAnsi="Book Antiqua"/>
              </w:rPr>
              <w:t>1 x 4 párvulos</w:t>
            </w:r>
          </w:p>
        </w:tc>
      </w:tr>
      <w:tr w:rsidR="00095012" w:rsidRPr="00095012" w14:paraId="72A2E869" w14:textId="77777777" w:rsidTr="00BD758D">
        <w:tc>
          <w:tcPr>
            <w:tcW w:w="5265" w:type="dxa"/>
          </w:tcPr>
          <w:p w14:paraId="3AD42BE8"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Silla sin brazos</w:t>
            </w:r>
          </w:p>
        </w:tc>
        <w:tc>
          <w:tcPr>
            <w:tcW w:w="5265" w:type="dxa"/>
          </w:tcPr>
          <w:p w14:paraId="78A525AA"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1 x 1 párvulo</w:t>
            </w:r>
          </w:p>
        </w:tc>
      </w:tr>
      <w:tr w:rsidR="00095012" w:rsidRPr="00095012" w14:paraId="09D4A55A" w14:textId="77777777" w:rsidTr="00BD758D">
        <w:tc>
          <w:tcPr>
            <w:tcW w:w="5265" w:type="dxa"/>
          </w:tcPr>
          <w:p w14:paraId="6EBAF582"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Camilla apilable de reposo/Colchoneta Reposo</w:t>
            </w:r>
          </w:p>
        </w:tc>
        <w:tc>
          <w:tcPr>
            <w:tcW w:w="5265" w:type="dxa"/>
          </w:tcPr>
          <w:p w14:paraId="156975B0"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1 x 1 párvulo</w:t>
            </w:r>
          </w:p>
        </w:tc>
      </w:tr>
      <w:tr w:rsidR="00095012" w:rsidRPr="00095012" w14:paraId="5003BF7F" w14:textId="77777777" w:rsidTr="00BD758D">
        <w:tc>
          <w:tcPr>
            <w:tcW w:w="5265" w:type="dxa"/>
          </w:tcPr>
          <w:p w14:paraId="3DD81AF4"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Mueble modular</w:t>
            </w:r>
          </w:p>
        </w:tc>
        <w:tc>
          <w:tcPr>
            <w:tcW w:w="5265" w:type="dxa"/>
          </w:tcPr>
          <w:p w14:paraId="268ED164"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2 x sala</w:t>
            </w:r>
          </w:p>
        </w:tc>
      </w:tr>
      <w:tr w:rsidR="00095012" w:rsidRPr="00095012" w14:paraId="158F4982" w14:textId="77777777" w:rsidTr="00117110">
        <w:trPr>
          <w:trHeight w:val="294"/>
        </w:trPr>
        <w:tc>
          <w:tcPr>
            <w:tcW w:w="5265" w:type="dxa"/>
          </w:tcPr>
          <w:p w14:paraId="3AD640A1"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Silla adulto baja</w:t>
            </w:r>
          </w:p>
        </w:tc>
        <w:tc>
          <w:tcPr>
            <w:tcW w:w="5265" w:type="dxa"/>
          </w:tcPr>
          <w:p w14:paraId="487A43FE" w14:textId="77777777" w:rsidR="00117110" w:rsidRPr="00095012" w:rsidRDefault="00117110" w:rsidP="00117110">
            <w:pPr>
              <w:jc w:val="center"/>
              <w:rPr>
                <w:rFonts w:ascii="Book Antiqua" w:hAnsi="Book Antiqua"/>
                <w:color w:val="000000" w:themeColor="text1"/>
              </w:rPr>
            </w:pPr>
            <w:r w:rsidRPr="00095012">
              <w:rPr>
                <w:rFonts w:ascii="Book Antiqua" w:hAnsi="Book Antiqua"/>
                <w:color w:val="000000" w:themeColor="text1"/>
              </w:rPr>
              <w:t>2 x sala de actividades</w:t>
            </w:r>
          </w:p>
        </w:tc>
      </w:tr>
    </w:tbl>
    <w:p w14:paraId="3503B8B9" w14:textId="77777777" w:rsidR="00A314BF" w:rsidRPr="00095012" w:rsidRDefault="00A314BF" w:rsidP="00A314BF">
      <w:pPr>
        <w:spacing w:after="0" w:line="240" w:lineRule="auto"/>
        <w:jc w:val="both"/>
        <w:rPr>
          <w:rFonts w:ascii="Book Antiqua" w:hAnsi="Book Antiqua"/>
          <w:color w:val="000000" w:themeColor="text1"/>
        </w:rPr>
      </w:pPr>
      <w:r w:rsidRPr="00095012">
        <w:rPr>
          <w:rFonts w:ascii="Book Antiqua" w:hAnsi="Book Antiqua"/>
          <w:color w:val="000000" w:themeColor="text1"/>
        </w:rPr>
        <w:t xml:space="preserve">El mobiliario y equipamiento debe responder a las metodologías curriculares que adopta cada establecimiento de educación </w:t>
      </w:r>
      <w:proofErr w:type="spellStart"/>
      <w:r w:rsidRPr="00095012">
        <w:rPr>
          <w:rFonts w:ascii="Book Antiqua" w:hAnsi="Book Antiqua"/>
          <w:color w:val="000000" w:themeColor="text1"/>
        </w:rPr>
        <w:t>parvularia</w:t>
      </w:r>
      <w:proofErr w:type="spellEnd"/>
      <w:r w:rsidRPr="00095012">
        <w:rPr>
          <w:rFonts w:ascii="Book Antiqua" w:hAnsi="Book Antiqua"/>
          <w:color w:val="000000" w:themeColor="text1"/>
        </w:rPr>
        <w:t>, la cual debe estar explicita en cada PEI.</w:t>
      </w:r>
    </w:p>
    <w:p w14:paraId="6AD26965" w14:textId="77777777" w:rsidR="00A314BF" w:rsidRPr="00095012" w:rsidRDefault="00A314BF" w:rsidP="00A314BF">
      <w:pPr>
        <w:spacing w:after="0" w:line="240" w:lineRule="auto"/>
        <w:jc w:val="both"/>
        <w:rPr>
          <w:rFonts w:ascii="Book Antiqua" w:hAnsi="Book Antiqua"/>
          <w:color w:val="000000" w:themeColor="text1"/>
        </w:rPr>
      </w:pPr>
      <w:r w:rsidRPr="00095012">
        <w:rPr>
          <w:rFonts w:ascii="Book Antiqua" w:hAnsi="Book Antiqua"/>
          <w:color w:val="000000" w:themeColor="text1"/>
        </w:rPr>
        <w:t xml:space="preserve"> </w:t>
      </w:r>
      <w:r w:rsidRPr="00095012">
        <w:rPr>
          <w:rFonts w:ascii="Book Antiqua" w:hAnsi="Book Antiqua"/>
          <w:color w:val="000000" w:themeColor="text1"/>
        </w:rPr>
        <w:sym w:font="Symbol" w:char="F0B7"/>
      </w:r>
      <w:r w:rsidRPr="00095012">
        <w:rPr>
          <w:rFonts w:ascii="Book Antiqua" w:hAnsi="Book Antiqua"/>
          <w:color w:val="000000" w:themeColor="text1"/>
        </w:rPr>
        <w:t xml:space="preserve"> Los muebles modulares deben ser en relación al tamaño de la sala de actividades y para el uso exclusivo de los niños y niñas que asisten a la misma, evitando volcamientos. </w:t>
      </w:r>
    </w:p>
    <w:p w14:paraId="25223FE1" w14:textId="77777777" w:rsidR="00A314BF" w:rsidRPr="00095012" w:rsidRDefault="00A314BF" w:rsidP="00A314BF">
      <w:pPr>
        <w:spacing w:after="0" w:line="240" w:lineRule="auto"/>
        <w:jc w:val="both"/>
        <w:rPr>
          <w:rFonts w:ascii="Book Antiqua" w:hAnsi="Book Antiqua"/>
          <w:color w:val="000000" w:themeColor="text1"/>
        </w:rPr>
      </w:pPr>
      <w:r w:rsidRPr="00095012">
        <w:rPr>
          <w:rFonts w:ascii="Book Antiqua" w:hAnsi="Book Antiqua"/>
          <w:color w:val="000000" w:themeColor="text1"/>
        </w:rPr>
        <w:sym w:font="Symbol" w:char="F0B7"/>
      </w:r>
      <w:r w:rsidRPr="00095012">
        <w:rPr>
          <w:rFonts w:ascii="Book Antiqua" w:hAnsi="Book Antiqua"/>
          <w:color w:val="000000" w:themeColor="text1"/>
        </w:rPr>
        <w:t xml:space="preserve"> Se debe velar que los niños/as mantengan su espacio libre y disponible.</w:t>
      </w:r>
    </w:p>
    <w:p w14:paraId="2DF95BB4" w14:textId="77777777" w:rsidR="00A314BF" w:rsidRPr="00095012" w:rsidRDefault="00A314BF" w:rsidP="00A314BF">
      <w:pPr>
        <w:spacing w:after="0" w:line="240" w:lineRule="auto"/>
        <w:jc w:val="both"/>
        <w:rPr>
          <w:rFonts w:ascii="Book Antiqua" w:hAnsi="Book Antiqua"/>
          <w:color w:val="000000" w:themeColor="text1"/>
        </w:rPr>
      </w:pPr>
      <w:r w:rsidRPr="00095012">
        <w:rPr>
          <w:rFonts w:ascii="Book Antiqua" w:hAnsi="Book Antiqua"/>
          <w:color w:val="000000" w:themeColor="text1"/>
        </w:rPr>
        <w:t xml:space="preserve"> </w:t>
      </w:r>
      <w:r w:rsidRPr="00095012">
        <w:rPr>
          <w:rFonts w:ascii="Book Antiqua" w:hAnsi="Book Antiqua"/>
          <w:color w:val="000000" w:themeColor="text1"/>
        </w:rPr>
        <w:sym w:font="Symbol" w:char="F0B7"/>
      </w:r>
      <w:r w:rsidRPr="00095012">
        <w:rPr>
          <w:rFonts w:ascii="Book Antiqua" w:hAnsi="Book Antiqua"/>
          <w:color w:val="000000" w:themeColor="text1"/>
        </w:rPr>
        <w:t xml:space="preserve"> En los establecimientos de educación </w:t>
      </w:r>
      <w:proofErr w:type="spellStart"/>
      <w:r w:rsidRPr="00095012">
        <w:rPr>
          <w:rFonts w:ascii="Book Antiqua" w:hAnsi="Book Antiqua"/>
          <w:color w:val="000000" w:themeColor="text1"/>
        </w:rPr>
        <w:t>parvularia</w:t>
      </w:r>
      <w:proofErr w:type="spellEnd"/>
      <w:r w:rsidRPr="00095012">
        <w:rPr>
          <w:rFonts w:ascii="Book Antiqua" w:hAnsi="Book Antiqua"/>
          <w:color w:val="000000" w:themeColor="text1"/>
        </w:rPr>
        <w:t>, en áreas de uso y tránsito de párvulos, se recomienda no utilizar muebles de diseño vertical, ya que facilita su volcamiento sobre los párvulos.</w:t>
      </w:r>
    </w:p>
    <w:p w14:paraId="523FCE5F" w14:textId="77777777" w:rsidR="00E83F98" w:rsidRPr="00095012" w:rsidRDefault="00A314BF" w:rsidP="001F3260">
      <w:pPr>
        <w:spacing w:after="0" w:line="240" w:lineRule="auto"/>
        <w:jc w:val="both"/>
        <w:rPr>
          <w:rFonts w:ascii="Book Antiqua" w:eastAsia="Times New Roman" w:hAnsi="Book Antiqua" w:cs="Arial"/>
          <w:color w:val="000000" w:themeColor="text1"/>
          <w:u w:val="single"/>
          <w:lang w:eastAsia="es-CL"/>
        </w:rPr>
      </w:pPr>
      <w:r w:rsidRPr="00095012">
        <w:rPr>
          <w:rFonts w:ascii="Book Antiqua" w:hAnsi="Book Antiqua"/>
          <w:color w:val="000000" w:themeColor="text1"/>
        </w:rPr>
        <w:t xml:space="preserve"> </w:t>
      </w:r>
      <w:r w:rsidRPr="00095012">
        <w:rPr>
          <w:rFonts w:ascii="Book Antiqua" w:hAnsi="Book Antiqua"/>
          <w:color w:val="000000" w:themeColor="text1"/>
        </w:rPr>
        <w:sym w:font="Symbol" w:char="F0B7"/>
      </w:r>
      <w:r w:rsidRPr="00095012">
        <w:rPr>
          <w:rFonts w:ascii="Book Antiqua" w:hAnsi="Book Antiqua"/>
          <w:color w:val="000000" w:themeColor="text1"/>
        </w:rPr>
        <w:t xml:space="preserve"> Se recomienda no apilar muebles o elementos detrás de puertas, para no obstruir abatimientos, especialmente, cuando ocurren emergencias.</w:t>
      </w:r>
    </w:p>
    <w:p w14:paraId="5E241F2C" w14:textId="58B7177E" w:rsidR="001F3260" w:rsidRPr="00AC2114" w:rsidRDefault="001F3260" w:rsidP="00AC2114">
      <w:pPr>
        <w:spacing w:after="0" w:line="240" w:lineRule="auto"/>
        <w:jc w:val="both"/>
        <w:rPr>
          <w:rFonts w:ascii="Book Antiqua" w:eastAsia="Times New Roman" w:hAnsi="Book Antiqua" w:cs="Arial"/>
          <w:color w:val="000000" w:themeColor="text1"/>
          <w:u w:val="single"/>
          <w:lang w:eastAsia="es-CL"/>
        </w:rPr>
      </w:pPr>
      <w:r w:rsidRPr="00AC2114">
        <w:rPr>
          <w:rFonts w:ascii="Book Antiqua" w:eastAsia="Times New Roman" w:hAnsi="Book Antiqua" w:cs="Arial"/>
          <w:color w:val="000000" w:themeColor="text1"/>
          <w:u w:val="single"/>
          <w:lang w:eastAsia="es-CL"/>
        </w:rPr>
        <w:t>La temperatura de la sala deberá mantenerse a 15° según Decreto 5</w:t>
      </w:r>
      <w:r w:rsidR="00CD0864" w:rsidRPr="00AC2114">
        <w:rPr>
          <w:rFonts w:ascii="Book Antiqua" w:eastAsia="Times New Roman" w:hAnsi="Book Antiqua" w:cs="Arial"/>
          <w:color w:val="000000" w:themeColor="text1"/>
          <w:u w:val="single"/>
          <w:lang w:eastAsia="es-CL"/>
        </w:rPr>
        <w:t>48 del Ministerio de Educación.</w:t>
      </w:r>
    </w:p>
    <w:p w14:paraId="54294DFA" w14:textId="77777777" w:rsidR="00AC2114" w:rsidRDefault="00AC2114" w:rsidP="00BA16AB">
      <w:pPr>
        <w:spacing w:after="360" w:line="240" w:lineRule="auto"/>
        <w:rPr>
          <w:rFonts w:ascii="Book Antiqua" w:eastAsia="Times New Roman" w:hAnsi="Book Antiqua" w:cs="Arial"/>
          <w:b/>
          <w:color w:val="000000" w:themeColor="text1"/>
          <w:u w:val="single"/>
          <w:lang w:eastAsia="es-CL"/>
        </w:rPr>
      </w:pPr>
    </w:p>
    <w:p w14:paraId="2ACCB905" w14:textId="4FA163F5" w:rsidR="00C34877" w:rsidRDefault="00E546A9" w:rsidP="00E546A9">
      <w:pPr>
        <w:spacing w:after="360" w:line="240" w:lineRule="auto"/>
        <w:jc w:val="center"/>
        <w:rPr>
          <w:rFonts w:ascii="Book Antiqua" w:eastAsia="Times New Roman" w:hAnsi="Book Antiqua" w:cs="Arial"/>
          <w:b/>
          <w:color w:val="000000" w:themeColor="text1"/>
          <w:u w:val="single"/>
          <w:lang w:eastAsia="es-CL"/>
        </w:rPr>
      </w:pPr>
      <w:r w:rsidRPr="00E546A9">
        <w:rPr>
          <w:rFonts w:ascii="Book Antiqua" w:eastAsia="Times New Roman" w:hAnsi="Book Antiqua" w:cs="Arial"/>
          <w:b/>
          <w:color w:val="000000" w:themeColor="text1"/>
          <w:u w:val="single"/>
          <w:lang w:eastAsia="es-CL"/>
        </w:rPr>
        <w:t xml:space="preserve">TÍTULO </w:t>
      </w:r>
      <w:proofErr w:type="gramStart"/>
      <w:r w:rsidRPr="00E546A9">
        <w:rPr>
          <w:rFonts w:ascii="Book Antiqua" w:eastAsia="Times New Roman" w:hAnsi="Book Antiqua" w:cs="Arial"/>
          <w:b/>
          <w:color w:val="000000" w:themeColor="text1"/>
          <w:u w:val="single"/>
          <w:lang w:eastAsia="es-CL"/>
        </w:rPr>
        <w:t>VI</w:t>
      </w:r>
      <w:r w:rsidR="00B77C05">
        <w:rPr>
          <w:rFonts w:ascii="Book Antiqua" w:eastAsia="Times New Roman" w:hAnsi="Book Antiqua" w:cs="Arial"/>
          <w:b/>
          <w:color w:val="000000" w:themeColor="text1"/>
          <w:u w:val="single"/>
          <w:lang w:eastAsia="es-CL"/>
        </w:rPr>
        <w:t>I</w:t>
      </w:r>
      <w:r w:rsidRPr="00E546A9">
        <w:rPr>
          <w:rFonts w:ascii="Book Antiqua" w:eastAsia="Times New Roman" w:hAnsi="Book Antiqua" w:cs="Arial"/>
          <w:b/>
          <w:color w:val="000000" w:themeColor="text1"/>
          <w:u w:val="single"/>
          <w:lang w:eastAsia="es-CL"/>
        </w:rPr>
        <w:t>.</w:t>
      </w:r>
      <w:r w:rsidR="00CB482B">
        <w:rPr>
          <w:rFonts w:ascii="Book Antiqua" w:eastAsia="Times New Roman" w:hAnsi="Book Antiqua" w:cs="Arial"/>
          <w:b/>
          <w:color w:val="000000" w:themeColor="text1"/>
          <w:u w:val="single"/>
          <w:lang w:eastAsia="es-CL"/>
        </w:rPr>
        <w:t>.</w:t>
      </w:r>
      <w:proofErr w:type="gramEnd"/>
    </w:p>
    <w:p w14:paraId="0AE2CD16" w14:textId="77777777" w:rsidR="00E546A9" w:rsidRDefault="00E546A9" w:rsidP="00E546A9">
      <w:pPr>
        <w:spacing w:after="360" w:line="240" w:lineRule="auto"/>
        <w:jc w:val="center"/>
        <w:rPr>
          <w:rFonts w:ascii="Book Antiqua" w:eastAsia="Times New Roman" w:hAnsi="Book Antiqua" w:cs="Arial"/>
          <w:b/>
          <w:color w:val="000000" w:themeColor="text1"/>
          <w:u w:val="single"/>
          <w:lang w:eastAsia="es-CL"/>
        </w:rPr>
      </w:pPr>
      <w:r w:rsidRPr="00E546A9">
        <w:rPr>
          <w:rFonts w:ascii="Book Antiqua" w:eastAsia="Times New Roman" w:hAnsi="Book Antiqua" w:cs="Arial"/>
          <w:b/>
          <w:color w:val="000000" w:themeColor="text1"/>
          <w:u w:val="single"/>
          <w:lang w:eastAsia="es-CL"/>
        </w:rPr>
        <w:t>DE LAS SALIDAS PEDAGÓGICAS.</w:t>
      </w:r>
    </w:p>
    <w:p w14:paraId="39E2776B" w14:textId="0AD8EC00" w:rsidR="00E546A9" w:rsidRDefault="00B77C05" w:rsidP="00E546A9">
      <w:p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b/>
          <w:color w:val="000000" w:themeColor="text1"/>
          <w:u w:val="single"/>
          <w:lang w:eastAsia="es-CL"/>
        </w:rPr>
        <w:t>ARTÍCULO</w:t>
      </w:r>
      <w:r w:rsidR="00CD0864">
        <w:rPr>
          <w:rFonts w:ascii="Book Antiqua" w:eastAsia="Times New Roman" w:hAnsi="Book Antiqua" w:cs="Arial"/>
          <w:b/>
          <w:color w:val="000000" w:themeColor="text1"/>
          <w:u w:val="single"/>
          <w:lang w:eastAsia="es-CL"/>
        </w:rPr>
        <w:t xml:space="preserve"> </w:t>
      </w:r>
      <w:proofErr w:type="gramStart"/>
      <w:r w:rsidR="00CD0864">
        <w:rPr>
          <w:rFonts w:ascii="Book Antiqua" w:eastAsia="Times New Roman" w:hAnsi="Book Antiqua" w:cs="Arial"/>
          <w:b/>
          <w:color w:val="000000" w:themeColor="text1"/>
          <w:u w:val="single"/>
          <w:lang w:eastAsia="es-CL"/>
        </w:rPr>
        <w:t>1</w:t>
      </w:r>
      <w:r w:rsidR="00CA45D8">
        <w:rPr>
          <w:rFonts w:ascii="Book Antiqua" w:eastAsia="Times New Roman" w:hAnsi="Book Antiqua" w:cs="Arial"/>
          <w:b/>
          <w:color w:val="000000" w:themeColor="text1"/>
          <w:u w:val="single"/>
          <w:lang w:eastAsia="es-CL"/>
        </w:rPr>
        <w:t>6</w:t>
      </w:r>
      <w:r>
        <w:rPr>
          <w:rFonts w:ascii="Book Antiqua" w:eastAsia="Times New Roman" w:hAnsi="Book Antiqua" w:cs="Arial"/>
          <w:b/>
          <w:color w:val="000000" w:themeColor="text1"/>
          <w:u w:val="single"/>
          <w:lang w:eastAsia="es-CL"/>
        </w:rPr>
        <w:t xml:space="preserve"> </w:t>
      </w:r>
      <w:r w:rsidR="00E546A9">
        <w:rPr>
          <w:rFonts w:ascii="Book Antiqua" w:eastAsia="Times New Roman" w:hAnsi="Book Antiqua" w:cs="Arial"/>
          <w:b/>
          <w:color w:val="000000" w:themeColor="text1"/>
          <w:u w:val="single"/>
          <w:lang w:eastAsia="es-CL"/>
        </w:rPr>
        <w:t>:</w:t>
      </w:r>
      <w:proofErr w:type="gramEnd"/>
      <w:r w:rsidR="00E546A9">
        <w:rPr>
          <w:rFonts w:ascii="Book Antiqua" w:eastAsia="Times New Roman" w:hAnsi="Book Antiqua" w:cs="Arial"/>
          <w:b/>
          <w:color w:val="000000" w:themeColor="text1"/>
          <w:u w:val="single"/>
          <w:lang w:eastAsia="es-CL"/>
        </w:rPr>
        <w:t xml:space="preserve"> DE LAS CARÁCTERÍSTICAS GENERALES.</w:t>
      </w:r>
    </w:p>
    <w:p w14:paraId="400C2714" w14:textId="77777777" w:rsidR="00E546A9" w:rsidRPr="00722B9A" w:rsidRDefault="00E546A9" w:rsidP="00E546A9">
      <w:pPr>
        <w:pStyle w:val="Prrafodelista"/>
        <w:numPr>
          <w:ilvl w:val="0"/>
          <w:numId w:val="3"/>
        </w:numPr>
        <w:spacing w:after="360" w:line="240" w:lineRule="auto"/>
        <w:jc w:val="both"/>
        <w:rPr>
          <w:rFonts w:ascii="Book Antiqua" w:eastAsia="Times New Roman" w:hAnsi="Book Antiqua" w:cs="Arial"/>
          <w:b/>
          <w:color w:val="000000" w:themeColor="text1"/>
          <w:u w:val="single"/>
          <w:lang w:eastAsia="es-CL"/>
        </w:rPr>
      </w:pPr>
      <w:r w:rsidRPr="00722B9A">
        <w:rPr>
          <w:rFonts w:ascii="Book Antiqua" w:eastAsia="Times New Roman" w:hAnsi="Book Antiqua" w:cs="Arial"/>
          <w:color w:val="000000" w:themeColor="text1"/>
          <w:lang w:eastAsia="es-CL"/>
        </w:rPr>
        <w:t>Las salidas pedagógicas se realizarán dentro del perímetro más cercano al Establecimiento por un periodo breve de tiempo, y tenderán a la promoción de Aprendizajes Específicos.</w:t>
      </w:r>
    </w:p>
    <w:p w14:paraId="2D43F0A0" w14:textId="3743B910" w:rsidR="00532DD3" w:rsidRPr="00722B9A" w:rsidRDefault="00532DD3" w:rsidP="00E546A9">
      <w:pPr>
        <w:pStyle w:val="Prrafodelista"/>
        <w:numPr>
          <w:ilvl w:val="0"/>
          <w:numId w:val="3"/>
        </w:numPr>
        <w:spacing w:after="360" w:line="240" w:lineRule="auto"/>
        <w:jc w:val="both"/>
        <w:rPr>
          <w:rFonts w:ascii="Book Antiqua" w:eastAsia="Times New Roman" w:hAnsi="Book Antiqua" w:cs="Arial"/>
          <w:b/>
          <w:color w:val="000000" w:themeColor="text1"/>
          <w:u w:val="single"/>
          <w:lang w:eastAsia="es-CL"/>
        </w:rPr>
      </w:pPr>
      <w:r w:rsidRPr="00722B9A">
        <w:rPr>
          <w:rFonts w:ascii="Book Antiqua" w:eastAsia="Times New Roman" w:hAnsi="Book Antiqua" w:cs="Arial"/>
          <w:color w:val="000000" w:themeColor="text1"/>
          <w:lang w:eastAsia="es-CL"/>
        </w:rPr>
        <w:t xml:space="preserve">Se deberá presentar a U.T.P los Objetivos de Aprendizaje involucrados. Una vez aprobada por esta entidad, se procederá a </w:t>
      </w:r>
      <w:r w:rsidR="00620F5F" w:rsidRPr="00722B9A">
        <w:rPr>
          <w:rFonts w:ascii="Book Antiqua" w:eastAsia="Times New Roman" w:hAnsi="Book Antiqua" w:cs="Arial"/>
          <w:color w:val="000000" w:themeColor="text1"/>
          <w:lang w:eastAsia="es-CL"/>
        </w:rPr>
        <w:t xml:space="preserve">enviar nota a los Padres y / o apoderados y </w:t>
      </w:r>
      <w:proofErr w:type="gramStart"/>
      <w:r w:rsidR="006D463C" w:rsidRPr="00722B9A">
        <w:rPr>
          <w:rFonts w:ascii="Book Antiqua" w:eastAsia="Times New Roman" w:hAnsi="Book Antiqua" w:cs="Arial"/>
          <w:color w:val="000000" w:themeColor="text1"/>
          <w:lang w:eastAsia="es-CL"/>
        </w:rPr>
        <w:t xml:space="preserve">llevar </w:t>
      </w:r>
      <w:r w:rsidR="00620F5F" w:rsidRPr="00722B9A">
        <w:rPr>
          <w:rFonts w:ascii="Book Antiqua" w:eastAsia="Times New Roman" w:hAnsi="Book Antiqua" w:cs="Arial"/>
          <w:color w:val="000000" w:themeColor="text1"/>
          <w:lang w:eastAsia="es-CL"/>
        </w:rPr>
        <w:t xml:space="preserve"> a</w:t>
      </w:r>
      <w:proofErr w:type="gramEnd"/>
      <w:r w:rsidR="00620F5F" w:rsidRPr="00722B9A">
        <w:rPr>
          <w:rFonts w:ascii="Book Antiqua" w:eastAsia="Times New Roman" w:hAnsi="Book Antiqua" w:cs="Arial"/>
          <w:color w:val="000000" w:themeColor="text1"/>
          <w:lang w:eastAsia="es-CL"/>
        </w:rPr>
        <w:t xml:space="preserve"> cabo previamente lo estipulado en </w:t>
      </w:r>
      <w:r w:rsidR="00695EED" w:rsidRPr="00722B9A">
        <w:rPr>
          <w:rFonts w:ascii="Book Antiqua" w:eastAsia="Times New Roman" w:hAnsi="Book Antiqua" w:cs="Arial"/>
          <w:b/>
          <w:color w:val="000000" w:themeColor="text1"/>
          <w:u w:val="single"/>
          <w:lang w:eastAsia="es-CL"/>
        </w:rPr>
        <w:t>Artículo N°1</w:t>
      </w:r>
      <w:r w:rsidR="00BA16AB">
        <w:rPr>
          <w:rFonts w:ascii="Book Antiqua" w:eastAsia="Times New Roman" w:hAnsi="Book Antiqua" w:cs="Arial"/>
          <w:b/>
          <w:color w:val="000000" w:themeColor="text1"/>
          <w:u w:val="single"/>
          <w:lang w:eastAsia="es-CL"/>
        </w:rPr>
        <w:t>9</w:t>
      </w:r>
      <w:r w:rsidR="00620F5F" w:rsidRPr="00722B9A">
        <w:rPr>
          <w:rFonts w:ascii="Book Antiqua" w:eastAsia="Times New Roman" w:hAnsi="Book Antiqua" w:cs="Arial"/>
          <w:b/>
          <w:color w:val="000000" w:themeColor="text1"/>
          <w:u w:val="single"/>
          <w:lang w:eastAsia="es-CL"/>
        </w:rPr>
        <w:t>.</w:t>
      </w:r>
    </w:p>
    <w:p w14:paraId="2272F31B" w14:textId="11D2765D" w:rsidR="00257F21" w:rsidRDefault="00B77C05" w:rsidP="00257F21">
      <w:pPr>
        <w:spacing w:after="360" w:line="240" w:lineRule="auto"/>
        <w:ind w:left="360"/>
        <w:jc w:val="both"/>
        <w:rPr>
          <w:rFonts w:ascii="Book Antiqua" w:eastAsia="Times New Roman" w:hAnsi="Book Antiqua" w:cs="Arial"/>
          <w:b/>
          <w:color w:val="000000" w:themeColor="text1"/>
          <w:u w:val="single"/>
          <w:lang w:eastAsia="es-CL"/>
        </w:rPr>
      </w:pPr>
      <w:r>
        <w:rPr>
          <w:rFonts w:ascii="Book Antiqua" w:eastAsia="Times New Roman" w:hAnsi="Book Antiqua" w:cs="Arial"/>
          <w:b/>
          <w:color w:val="000000" w:themeColor="text1"/>
          <w:u w:val="single"/>
          <w:lang w:eastAsia="es-CL"/>
        </w:rPr>
        <w:t xml:space="preserve">ARTÍCULO </w:t>
      </w:r>
      <w:r w:rsidR="00CD0864">
        <w:rPr>
          <w:rFonts w:ascii="Book Antiqua" w:eastAsia="Times New Roman" w:hAnsi="Book Antiqua" w:cs="Arial"/>
          <w:b/>
          <w:color w:val="000000" w:themeColor="text1"/>
          <w:u w:val="single"/>
          <w:lang w:eastAsia="es-CL"/>
        </w:rPr>
        <w:t>1</w:t>
      </w:r>
      <w:r w:rsidR="00CA45D8">
        <w:rPr>
          <w:rFonts w:ascii="Book Antiqua" w:eastAsia="Times New Roman" w:hAnsi="Book Antiqua" w:cs="Arial"/>
          <w:b/>
          <w:color w:val="000000" w:themeColor="text1"/>
          <w:u w:val="single"/>
          <w:lang w:eastAsia="es-CL"/>
        </w:rPr>
        <w:t>7</w:t>
      </w:r>
      <w:r w:rsidR="00257F21">
        <w:rPr>
          <w:rFonts w:ascii="Book Antiqua" w:eastAsia="Times New Roman" w:hAnsi="Book Antiqua" w:cs="Arial"/>
          <w:b/>
          <w:color w:val="000000" w:themeColor="text1"/>
          <w:u w:val="single"/>
          <w:lang w:eastAsia="es-CL"/>
        </w:rPr>
        <w:t>:</w:t>
      </w:r>
      <w:r w:rsidR="002C15C6">
        <w:rPr>
          <w:rFonts w:ascii="Book Antiqua" w:eastAsia="Times New Roman" w:hAnsi="Book Antiqua" w:cs="Arial"/>
          <w:b/>
          <w:color w:val="000000" w:themeColor="text1"/>
          <w:u w:val="single"/>
          <w:lang w:eastAsia="es-CL"/>
        </w:rPr>
        <w:t xml:space="preserve"> DE LAS A</w:t>
      </w:r>
      <w:r w:rsidR="00532DD3">
        <w:rPr>
          <w:rFonts w:ascii="Book Antiqua" w:eastAsia="Times New Roman" w:hAnsi="Book Antiqua" w:cs="Arial"/>
          <w:b/>
          <w:color w:val="000000" w:themeColor="text1"/>
          <w:u w:val="single"/>
          <w:lang w:eastAsia="es-CL"/>
        </w:rPr>
        <w:t>UTORIZACIONES.</w:t>
      </w:r>
      <w:r w:rsidR="002C15C6">
        <w:rPr>
          <w:rFonts w:ascii="Book Antiqua" w:eastAsia="Times New Roman" w:hAnsi="Book Antiqua" w:cs="Arial"/>
          <w:b/>
          <w:color w:val="000000" w:themeColor="text1"/>
          <w:u w:val="single"/>
          <w:lang w:eastAsia="es-CL"/>
        </w:rPr>
        <w:t xml:space="preserve"> </w:t>
      </w:r>
    </w:p>
    <w:p w14:paraId="2EE52981" w14:textId="77777777" w:rsidR="002C15C6" w:rsidRPr="00C22DB5" w:rsidRDefault="002C15C6" w:rsidP="002C15C6">
      <w:pPr>
        <w:pStyle w:val="Prrafodelista"/>
        <w:numPr>
          <w:ilvl w:val="0"/>
          <w:numId w:val="3"/>
        </w:num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Las autorizaciones se enviarán al apoderado mediante libreta de comunicación con al menos UNA SEMANA DE ANTICIPACIÓN, explicitando la fecha, la hora y los objetivos pedagógicos de la salida.</w:t>
      </w:r>
      <w:r w:rsidR="0097246D">
        <w:rPr>
          <w:rFonts w:ascii="Book Antiqua" w:eastAsia="Times New Roman" w:hAnsi="Book Antiqua" w:cs="Arial"/>
          <w:color w:val="000000" w:themeColor="text1"/>
          <w:lang w:eastAsia="es-CL"/>
        </w:rPr>
        <w:t xml:space="preserve"> Éstas deberán ser firmadas por el apoderado y </w:t>
      </w:r>
      <w:proofErr w:type="spellStart"/>
      <w:r w:rsidR="0097246D">
        <w:rPr>
          <w:rFonts w:ascii="Book Antiqua" w:eastAsia="Times New Roman" w:hAnsi="Book Antiqua" w:cs="Arial"/>
          <w:color w:val="000000" w:themeColor="text1"/>
          <w:lang w:eastAsia="es-CL"/>
        </w:rPr>
        <w:t>recepcionadas</w:t>
      </w:r>
      <w:proofErr w:type="spellEnd"/>
      <w:r w:rsidR="0097246D">
        <w:rPr>
          <w:rFonts w:ascii="Book Antiqua" w:eastAsia="Times New Roman" w:hAnsi="Book Antiqua" w:cs="Arial"/>
          <w:color w:val="000000" w:themeColor="text1"/>
          <w:lang w:eastAsia="es-CL"/>
        </w:rPr>
        <w:t xml:space="preserve"> por la Educadora. El párvulo que no cuente con la referida autorización, no podrá participar de la actividad. Sin embargo, será responsabilidad del Establecimiento, otorgar los cuidados para los alumnos que permanezcan en el Colegio. Para ello, se les llevará a Sala CRA a realizar alguna actividad perteneciente al nivel.</w:t>
      </w:r>
    </w:p>
    <w:p w14:paraId="2875F369" w14:textId="1BAE7D94" w:rsidR="00C22DB5" w:rsidRDefault="00B77C05" w:rsidP="00C22DB5">
      <w:p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b/>
          <w:color w:val="000000" w:themeColor="text1"/>
          <w:u w:val="single"/>
          <w:lang w:eastAsia="es-CL"/>
        </w:rPr>
        <w:t>ARTÍCULO</w:t>
      </w:r>
      <w:r w:rsidR="00CA45D8">
        <w:rPr>
          <w:rFonts w:ascii="Book Antiqua" w:eastAsia="Times New Roman" w:hAnsi="Book Antiqua" w:cs="Arial"/>
          <w:b/>
          <w:color w:val="000000" w:themeColor="text1"/>
          <w:u w:val="single"/>
          <w:lang w:eastAsia="es-CL"/>
        </w:rPr>
        <w:t xml:space="preserve">. </w:t>
      </w:r>
      <w:proofErr w:type="gramStart"/>
      <w:r w:rsidR="00CD0864">
        <w:rPr>
          <w:rFonts w:ascii="Book Antiqua" w:eastAsia="Times New Roman" w:hAnsi="Book Antiqua" w:cs="Arial"/>
          <w:b/>
          <w:color w:val="000000" w:themeColor="text1"/>
          <w:u w:val="single"/>
          <w:lang w:eastAsia="es-CL"/>
        </w:rPr>
        <w:t>1</w:t>
      </w:r>
      <w:r w:rsidR="00CA45D8">
        <w:rPr>
          <w:rFonts w:ascii="Book Antiqua" w:eastAsia="Times New Roman" w:hAnsi="Book Antiqua" w:cs="Arial"/>
          <w:b/>
          <w:color w:val="000000" w:themeColor="text1"/>
          <w:u w:val="single"/>
          <w:lang w:eastAsia="es-CL"/>
        </w:rPr>
        <w:t>8</w:t>
      </w:r>
      <w:r>
        <w:rPr>
          <w:rFonts w:ascii="Book Antiqua" w:eastAsia="Times New Roman" w:hAnsi="Book Antiqua" w:cs="Arial"/>
          <w:b/>
          <w:color w:val="000000" w:themeColor="text1"/>
          <w:u w:val="single"/>
          <w:lang w:eastAsia="es-CL"/>
        </w:rPr>
        <w:t xml:space="preserve"> </w:t>
      </w:r>
      <w:r w:rsidR="00C22DB5">
        <w:rPr>
          <w:rFonts w:ascii="Book Antiqua" w:eastAsia="Times New Roman" w:hAnsi="Book Antiqua" w:cs="Arial"/>
          <w:b/>
          <w:color w:val="000000" w:themeColor="text1"/>
          <w:u w:val="single"/>
          <w:lang w:eastAsia="es-CL"/>
        </w:rPr>
        <w:t>:</w:t>
      </w:r>
      <w:proofErr w:type="gramEnd"/>
      <w:r w:rsidR="00C22DB5">
        <w:rPr>
          <w:rFonts w:ascii="Book Antiqua" w:eastAsia="Times New Roman" w:hAnsi="Book Antiqua" w:cs="Arial"/>
          <w:b/>
          <w:color w:val="000000" w:themeColor="text1"/>
          <w:u w:val="single"/>
          <w:lang w:eastAsia="es-CL"/>
        </w:rPr>
        <w:t xml:space="preserve"> DE LOS ADULT</w:t>
      </w:r>
      <w:r w:rsidR="00532DD3">
        <w:rPr>
          <w:rFonts w:ascii="Book Antiqua" w:eastAsia="Times New Roman" w:hAnsi="Book Antiqua" w:cs="Arial"/>
          <w:b/>
          <w:color w:val="000000" w:themeColor="text1"/>
          <w:u w:val="single"/>
          <w:lang w:eastAsia="es-CL"/>
        </w:rPr>
        <w:t>OS RESPONSABLES DE LA ACTIVIDAD.</w:t>
      </w:r>
    </w:p>
    <w:p w14:paraId="5007C9CD" w14:textId="77777777" w:rsidR="00C22DB5" w:rsidRDefault="001323BF" w:rsidP="001323BF">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Estas actividades serán siempre realizadas bajo la supervisión de adultos, q</w:t>
      </w:r>
      <w:r w:rsidR="00532DD3">
        <w:rPr>
          <w:rFonts w:ascii="Book Antiqua" w:eastAsia="Times New Roman" w:hAnsi="Book Antiqua" w:cs="Arial"/>
          <w:color w:val="000000" w:themeColor="text1"/>
          <w:lang w:eastAsia="es-CL"/>
        </w:rPr>
        <w:t xml:space="preserve">uienes </w:t>
      </w:r>
      <w:proofErr w:type="spellStart"/>
      <w:r w:rsidR="00532DD3">
        <w:rPr>
          <w:rFonts w:ascii="Book Antiqua" w:eastAsia="Times New Roman" w:hAnsi="Book Antiqua" w:cs="Arial"/>
          <w:color w:val="000000" w:themeColor="text1"/>
          <w:lang w:eastAsia="es-CL"/>
        </w:rPr>
        <w:t>esta´ran</w:t>
      </w:r>
      <w:proofErr w:type="spellEnd"/>
      <w:r w:rsidR="00532DD3">
        <w:rPr>
          <w:rFonts w:ascii="Book Antiqua" w:eastAsia="Times New Roman" w:hAnsi="Book Antiqua" w:cs="Arial"/>
          <w:color w:val="000000" w:themeColor="text1"/>
          <w:lang w:eastAsia="es-CL"/>
        </w:rPr>
        <w:t xml:space="preserve"> conformados por</w:t>
      </w:r>
      <w:r>
        <w:rPr>
          <w:rFonts w:ascii="Book Antiqua" w:eastAsia="Times New Roman" w:hAnsi="Book Antiqua" w:cs="Arial"/>
          <w:color w:val="000000" w:themeColor="text1"/>
          <w:lang w:eastAsia="es-CL"/>
        </w:rPr>
        <w:t>:</w:t>
      </w:r>
    </w:p>
    <w:p w14:paraId="55D5A253" w14:textId="77777777" w:rsidR="001323BF" w:rsidRDefault="001323BF" w:rsidP="001323BF">
      <w:pPr>
        <w:pStyle w:val="Prrafodelista"/>
        <w:numPr>
          <w:ilvl w:val="0"/>
          <w:numId w:val="8"/>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Educadora del Nivel.</w:t>
      </w:r>
    </w:p>
    <w:p w14:paraId="7FC136B8" w14:textId="77777777" w:rsidR="001323BF" w:rsidRDefault="001323BF" w:rsidP="001323BF">
      <w:pPr>
        <w:pStyle w:val="Prrafodelista"/>
        <w:numPr>
          <w:ilvl w:val="0"/>
          <w:numId w:val="8"/>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Asistente del Nivel.</w:t>
      </w:r>
    </w:p>
    <w:p w14:paraId="325D389D" w14:textId="77777777" w:rsidR="00095012" w:rsidRPr="00695EED" w:rsidRDefault="001323BF" w:rsidP="00532DD3">
      <w:pPr>
        <w:pStyle w:val="Prrafodelista"/>
        <w:numPr>
          <w:ilvl w:val="0"/>
          <w:numId w:val="8"/>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Padres, madres o apoderados – </w:t>
      </w:r>
      <w:r w:rsidRPr="00EA67E8">
        <w:rPr>
          <w:rFonts w:ascii="Book Antiqua" w:eastAsia="Times New Roman" w:hAnsi="Book Antiqua" w:cs="Arial"/>
          <w:b/>
          <w:color w:val="000000" w:themeColor="text1"/>
          <w:u w:val="single"/>
          <w:lang w:eastAsia="es-CL"/>
        </w:rPr>
        <w:t>mínimo un apoderado por cada cuatro niños</w:t>
      </w:r>
    </w:p>
    <w:p w14:paraId="3D51BDF8" w14:textId="3EEF2FED" w:rsidR="00532DD3" w:rsidRDefault="00B77C05" w:rsidP="00532DD3">
      <w:p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b/>
          <w:color w:val="000000" w:themeColor="text1"/>
          <w:u w:val="single"/>
          <w:lang w:eastAsia="es-CL"/>
        </w:rPr>
        <w:t xml:space="preserve">ARTÍCULO </w:t>
      </w:r>
      <w:proofErr w:type="gramStart"/>
      <w:r w:rsidR="00CD0864">
        <w:rPr>
          <w:rFonts w:ascii="Book Antiqua" w:eastAsia="Times New Roman" w:hAnsi="Book Antiqua" w:cs="Arial"/>
          <w:b/>
          <w:color w:val="000000" w:themeColor="text1"/>
          <w:u w:val="single"/>
          <w:lang w:eastAsia="es-CL"/>
        </w:rPr>
        <w:t>1</w:t>
      </w:r>
      <w:r w:rsidR="00BA16AB">
        <w:rPr>
          <w:rFonts w:ascii="Book Antiqua" w:eastAsia="Times New Roman" w:hAnsi="Book Antiqua" w:cs="Arial"/>
          <w:b/>
          <w:color w:val="000000" w:themeColor="text1"/>
          <w:u w:val="single"/>
          <w:lang w:eastAsia="es-CL"/>
        </w:rPr>
        <w:t>9</w:t>
      </w:r>
      <w:r w:rsidR="00CD0864">
        <w:rPr>
          <w:rFonts w:ascii="Book Antiqua" w:eastAsia="Times New Roman" w:hAnsi="Book Antiqua" w:cs="Arial"/>
          <w:b/>
          <w:color w:val="000000" w:themeColor="text1"/>
          <w:u w:val="single"/>
          <w:lang w:eastAsia="es-CL"/>
        </w:rPr>
        <w:t xml:space="preserve"> </w:t>
      </w:r>
      <w:r w:rsidR="00532DD3" w:rsidRPr="00532DD3">
        <w:rPr>
          <w:rFonts w:ascii="Book Antiqua" w:eastAsia="Times New Roman" w:hAnsi="Book Antiqua" w:cs="Arial"/>
          <w:b/>
          <w:color w:val="000000" w:themeColor="text1"/>
          <w:u w:val="single"/>
          <w:lang w:eastAsia="es-CL"/>
        </w:rPr>
        <w:t>:</w:t>
      </w:r>
      <w:proofErr w:type="gramEnd"/>
      <w:r w:rsidR="00532DD3" w:rsidRPr="00532DD3">
        <w:rPr>
          <w:rFonts w:ascii="Book Antiqua" w:eastAsia="Times New Roman" w:hAnsi="Book Antiqua" w:cs="Arial"/>
          <w:b/>
          <w:color w:val="000000" w:themeColor="text1"/>
          <w:u w:val="single"/>
          <w:lang w:eastAsia="es-CL"/>
        </w:rPr>
        <w:t xml:space="preserve"> DE LA INSPECCIÓN PREVIA AL LUGAR DE LA VISITA.</w:t>
      </w:r>
    </w:p>
    <w:p w14:paraId="03F1B242" w14:textId="77777777" w:rsidR="00532DD3" w:rsidRPr="00620F5F" w:rsidRDefault="004B7ACF" w:rsidP="004B7ACF">
      <w:pPr>
        <w:pStyle w:val="Prrafodelista"/>
        <w:numPr>
          <w:ilvl w:val="0"/>
          <w:numId w:val="3"/>
        </w:num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La Educadora deberá cerciorarse, ya sea en formar personal o mediante la retroalimentación de algún adulto responsable perteneciente a la comunidad educativa, de las medidas preventivas que se adoptarán con anterioridad a la jornada programada, con la finalidad de evitar la ocurrencia de cualquier hecho que pueda afectar la seguridad y el bienestar de los párvulos.</w:t>
      </w:r>
      <w:r w:rsidR="00620F5F">
        <w:rPr>
          <w:rFonts w:ascii="Book Antiqua" w:eastAsia="Times New Roman" w:hAnsi="Book Antiqua" w:cs="Arial"/>
          <w:color w:val="000000" w:themeColor="text1"/>
          <w:lang w:eastAsia="es-CL"/>
        </w:rPr>
        <w:t xml:space="preserve"> Estas medidas podrán consistir en:</w:t>
      </w:r>
    </w:p>
    <w:p w14:paraId="6A503550" w14:textId="77777777" w:rsidR="00620F5F" w:rsidRPr="00620F5F" w:rsidRDefault="00620F5F" w:rsidP="00620F5F">
      <w:pPr>
        <w:pStyle w:val="Prrafodelista"/>
        <w:numPr>
          <w:ilvl w:val="0"/>
          <w:numId w:val="9"/>
        </w:num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Visita previa al lugar de la salida.</w:t>
      </w:r>
    </w:p>
    <w:p w14:paraId="221A25C4" w14:textId="77777777" w:rsidR="00620F5F" w:rsidRPr="00620F5F" w:rsidRDefault="00620F5F" w:rsidP="00620F5F">
      <w:pPr>
        <w:pStyle w:val="Prrafodelista"/>
        <w:numPr>
          <w:ilvl w:val="0"/>
          <w:numId w:val="9"/>
        </w:num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Condiciones y distancia del lugar con respecto al Establecimiento.</w:t>
      </w:r>
    </w:p>
    <w:p w14:paraId="602792AA" w14:textId="77777777" w:rsidR="00620F5F" w:rsidRPr="00620F5F" w:rsidRDefault="00620F5F" w:rsidP="00620F5F">
      <w:pPr>
        <w:pStyle w:val="Prrafodelista"/>
        <w:numPr>
          <w:ilvl w:val="0"/>
          <w:numId w:val="9"/>
        </w:num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Existencia de condiciones que pudiesen ser riesgosas.</w:t>
      </w:r>
    </w:p>
    <w:p w14:paraId="69326204" w14:textId="77777777" w:rsidR="00620F5F" w:rsidRPr="00620F5F" w:rsidRDefault="00620F5F" w:rsidP="00620F5F">
      <w:pPr>
        <w:pStyle w:val="Prrafodelista"/>
        <w:spacing w:after="360" w:line="240" w:lineRule="auto"/>
        <w:ind w:left="1080"/>
        <w:jc w:val="both"/>
        <w:rPr>
          <w:rFonts w:ascii="Book Antiqua" w:eastAsia="Times New Roman" w:hAnsi="Book Antiqua" w:cs="Arial"/>
          <w:b/>
          <w:color w:val="000000" w:themeColor="text1"/>
          <w:u w:val="single"/>
          <w:lang w:eastAsia="es-CL"/>
        </w:rPr>
      </w:pPr>
    </w:p>
    <w:p w14:paraId="4CE720A0" w14:textId="77777777" w:rsidR="00DC4B42" w:rsidRDefault="00620F5F" w:rsidP="00B77C05">
      <w:pPr>
        <w:pStyle w:val="Prrafodelista"/>
        <w:spacing w:after="360" w:line="240" w:lineRule="auto"/>
        <w:ind w:left="1080"/>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Una vez tomadas estas precauciones la Educadora procederá a entregar esta Información a Dirección como a Unidad Té</w:t>
      </w:r>
      <w:r w:rsidR="00795AF9">
        <w:rPr>
          <w:rFonts w:ascii="Book Antiqua" w:eastAsia="Times New Roman" w:hAnsi="Book Antiqua" w:cs="Arial"/>
          <w:color w:val="000000" w:themeColor="text1"/>
          <w:lang w:eastAsia="es-CL"/>
        </w:rPr>
        <w:t xml:space="preserve">cnica, mediante informe escrito, </w:t>
      </w:r>
      <w:r w:rsidR="00EA67E8">
        <w:rPr>
          <w:rFonts w:ascii="Book Antiqua" w:eastAsia="Times New Roman" w:hAnsi="Book Antiqua" w:cs="Arial"/>
          <w:color w:val="000000" w:themeColor="text1"/>
          <w:lang w:eastAsia="es-CL"/>
        </w:rPr>
        <w:t xml:space="preserve">asegurando que se ha llevado a cabo </w:t>
      </w:r>
      <w:r w:rsidR="001671A7">
        <w:rPr>
          <w:rFonts w:ascii="Book Antiqua" w:eastAsia="Times New Roman" w:hAnsi="Book Antiqua" w:cs="Arial"/>
          <w:color w:val="000000" w:themeColor="text1"/>
          <w:lang w:eastAsia="es-CL"/>
        </w:rPr>
        <w:t xml:space="preserve">este procedimiento </w:t>
      </w:r>
      <w:r w:rsidR="00EA67E8">
        <w:rPr>
          <w:rFonts w:ascii="Book Antiqua" w:eastAsia="Times New Roman" w:hAnsi="Book Antiqua" w:cs="Arial"/>
          <w:color w:val="000000" w:themeColor="text1"/>
          <w:lang w:eastAsia="es-CL"/>
        </w:rPr>
        <w:t>y que se han tomado todos los resguardos necesarios previos a la salida.</w:t>
      </w:r>
    </w:p>
    <w:p w14:paraId="59DB668D" w14:textId="559FFFB1" w:rsidR="00620F5F" w:rsidRDefault="00F676BA" w:rsidP="00620F5F">
      <w:pPr>
        <w:spacing w:after="360" w:line="240" w:lineRule="auto"/>
        <w:ind w:left="360"/>
        <w:jc w:val="both"/>
        <w:rPr>
          <w:rFonts w:ascii="Book Antiqua" w:eastAsia="Times New Roman" w:hAnsi="Book Antiqua" w:cs="Arial"/>
          <w:b/>
          <w:color w:val="000000" w:themeColor="text1"/>
          <w:u w:val="single"/>
          <w:lang w:eastAsia="es-CL"/>
        </w:rPr>
      </w:pPr>
      <w:r>
        <w:rPr>
          <w:rFonts w:ascii="Book Antiqua" w:eastAsia="Times New Roman" w:hAnsi="Book Antiqua" w:cs="Arial"/>
          <w:b/>
          <w:color w:val="000000" w:themeColor="text1"/>
          <w:u w:val="single"/>
          <w:lang w:eastAsia="es-CL"/>
        </w:rPr>
        <w:t>A</w:t>
      </w:r>
      <w:r w:rsidR="00B77C05">
        <w:rPr>
          <w:rFonts w:ascii="Book Antiqua" w:eastAsia="Times New Roman" w:hAnsi="Book Antiqua" w:cs="Arial"/>
          <w:b/>
          <w:color w:val="000000" w:themeColor="text1"/>
          <w:u w:val="single"/>
          <w:lang w:eastAsia="es-CL"/>
        </w:rPr>
        <w:t xml:space="preserve">RTÍCULO </w:t>
      </w:r>
      <w:proofErr w:type="gramStart"/>
      <w:r w:rsidR="00BA16AB">
        <w:rPr>
          <w:rFonts w:ascii="Book Antiqua" w:eastAsia="Times New Roman" w:hAnsi="Book Antiqua" w:cs="Arial"/>
          <w:b/>
          <w:color w:val="000000" w:themeColor="text1"/>
          <w:u w:val="single"/>
          <w:lang w:eastAsia="es-CL"/>
        </w:rPr>
        <w:t>20</w:t>
      </w:r>
      <w:r w:rsidR="00CD0864">
        <w:rPr>
          <w:rFonts w:ascii="Book Antiqua" w:eastAsia="Times New Roman" w:hAnsi="Book Antiqua" w:cs="Arial"/>
          <w:b/>
          <w:color w:val="000000" w:themeColor="text1"/>
          <w:u w:val="single"/>
          <w:lang w:eastAsia="es-CL"/>
        </w:rPr>
        <w:t xml:space="preserve"> </w:t>
      </w:r>
      <w:r>
        <w:rPr>
          <w:rFonts w:ascii="Book Antiqua" w:eastAsia="Times New Roman" w:hAnsi="Book Antiqua" w:cs="Arial"/>
          <w:b/>
          <w:color w:val="000000" w:themeColor="text1"/>
          <w:u w:val="single"/>
          <w:lang w:eastAsia="es-CL"/>
        </w:rPr>
        <w:t>:</w:t>
      </w:r>
      <w:proofErr w:type="gramEnd"/>
      <w:r>
        <w:rPr>
          <w:rFonts w:ascii="Book Antiqua" w:eastAsia="Times New Roman" w:hAnsi="Book Antiqua" w:cs="Arial"/>
          <w:b/>
          <w:color w:val="000000" w:themeColor="text1"/>
          <w:u w:val="single"/>
          <w:lang w:eastAsia="es-CL"/>
        </w:rPr>
        <w:t xml:space="preserve"> DE LAS MEDIDAS DE SEGURIDAD.</w:t>
      </w:r>
    </w:p>
    <w:p w14:paraId="50FA138D" w14:textId="77777777" w:rsidR="00131178" w:rsidRDefault="00131178"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Cada adulto que acompañe a los párvulos deberá tener muy bien definidas sus funciones. Éstas deberán ser dadas a conocer por escri</w:t>
      </w:r>
      <w:r w:rsidR="00447455">
        <w:rPr>
          <w:rFonts w:ascii="Book Antiqua" w:eastAsia="Times New Roman" w:hAnsi="Book Antiqua" w:cs="Arial"/>
          <w:color w:val="000000" w:themeColor="text1"/>
          <w:lang w:eastAsia="es-CL"/>
        </w:rPr>
        <w:t xml:space="preserve">to a través de la Educadora de </w:t>
      </w:r>
      <w:r>
        <w:rPr>
          <w:rFonts w:ascii="Book Antiqua" w:eastAsia="Times New Roman" w:hAnsi="Book Antiqua" w:cs="Arial"/>
          <w:color w:val="000000" w:themeColor="text1"/>
          <w:lang w:eastAsia="es-CL"/>
        </w:rPr>
        <w:t>Párvulos y firmada por cada antes de la salida.</w:t>
      </w:r>
    </w:p>
    <w:p w14:paraId="24CCEA61" w14:textId="77777777" w:rsidR="00447455" w:rsidRDefault="00447455"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La Educadora junto a Asistente, deberán corroborar que la cantidad de alumnos asistentes coincida con los alumnos que salen del </w:t>
      </w:r>
      <w:proofErr w:type="gramStart"/>
      <w:r>
        <w:rPr>
          <w:rFonts w:ascii="Book Antiqua" w:eastAsia="Times New Roman" w:hAnsi="Book Antiqua" w:cs="Arial"/>
          <w:color w:val="000000" w:themeColor="text1"/>
          <w:lang w:eastAsia="es-CL"/>
        </w:rPr>
        <w:t>Establecim</w:t>
      </w:r>
      <w:r w:rsidR="00930AE5">
        <w:rPr>
          <w:rFonts w:ascii="Book Antiqua" w:eastAsia="Times New Roman" w:hAnsi="Book Antiqua" w:cs="Arial"/>
          <w:color w:val="000000" w:themeColor="text1"/>
          <w:lang w:eastAsia="es-CL"/>
        </w:rPr>
        <w:t>iento ,</w:t>
      </w:r>
      <w:proofErr w:type="gramEnd"/>
      <w:r w:rsidR="00930AE5">
        <w:rPr>
          <w:rFonts w:ascii="Book Antiqua" w:eastAsia="Times New Roman" w:hAnsi="Book Antiqua" w:cs="Arial"/>
          <w:color w:val="000000" w:themeColor="text1"/>
          <w:lang w:eastAsia="es-CL"/>
        </w:rPr>
        <w:t xml:space="preserve"> autorizados previamente por sus apoderados.</w:t>
      </w:r>
    </w:p>
    <w:p w14:paraId="64486321" w14:textId="77777777" w:rsidR="00131178" w:rsidRDefault="00131178"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La Educadora deberá entregar la hoja de Ruta (It</w:t>
      </w:r>
      <w:r w:rsidR="00447455">
        <w:rPr>
          <w:rFonts w:ascii="Book Antiqua" w:eastAsia="Times New Roman" w:hAnsi="Book Antiqua" w:cs="Arial"/>
          <w:color w:val="000000" w:themeColor="text1"/>
          <w:lang w:eastAsia="es-CL"/>
        </w:rPr>
        <w:t>inerario de Salida) con copia a</w:t>
      </w:r>
      <w:r>
        <w:rPr>
          <w:rFonts w:ascii="Book Antiqua" w:eastAsia="Times New Roman" w:hAnsi="Book Antiqua" w:cs="Arial"/>
          <w:color w:val="000000" w:themeColor="text1"/>
          <w:lang w:eastAsia="es-CL"/>
        </w:rPr>
        <w:t>: Sosten</w:t>
      </w:r>
      <w:r w:rsidR="00447455">
        <w:rPr>
          <w:rFonts w:ascii="Book Antiqua" w:eastAsia="Times New Roman" w:hAnsi="Book Antiqua" w:cs="Arial"/>
          <w:color w:val="000000" w:themeColor="text1"/>
          <w:lang w:eastAsia="es-CL"/>
        </w:rPr>
        <w:t>ed</w:t>
      </w:r>
      <w:r>
        <w:rPr>
          <w:rFonts w:ascii="Book Antiqua" w:eastAsia="Times New Roman" w:hAnsi="Book Antiqua" w:cs="Arial"/>
          <w:color w:val="000000" w:themeColor="text1"/>
          <w:lang w:eastAsia="es-CL"/>
        </w:rPr>
        <w:t>ora, Directora y Jefe Técnico a modo de dar a conocer los lugares y los horarios en que se desarrollará la salida.</w:t>
      </w:r>
    </w:p>
    <w:p w14:paraId="480FC54D" w14:textId="77777777" w:rsidR="00131178" w:rsidRDefault="00131178"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La Educadora en conjunto con Asistente, deberán confeccionar tarjetas de Identificación para cada párvulo consignando:</w:t>
      </w:r>
    </w:p>
    <w:p w14:paraId="2010EC6C" w14:textId="77777777" w:rsidR="00131178" w:rsidRDefault="00131178" w:rsidP="00131178">
      <w:pPr>
        <w:pStyle w:val="Prrafodelista"/>
        <w:numPr>
          <w:ilvl w:val="0"/>
          <w:numId w:val="10"/>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Nombre Completo.</w:t>
      </w:r>
    </w:p>
    <w:p w14:paraId="444AAFB8" w14:textId="77777777" w:rsidR="00131178" w:rsidRDefault="00131178" w:rsidP="00131178">
      <w:pPr>
        <w:pStyle w:val="Prrafodelista"/>
        <w:numPr>
          <w:ilvl w:val="0"/>
          <w:numId w:val="10"/>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Número teléfono celular de Educadora y Asistente.</w:t>
      </w:r>
    </w:p>
    <w:p w14:paraId="00440070" w14:textId="77777777" w:rsidR="00131178" w:rsidRDefault="00131178" w:rsidP="00131178">
      <w:pPr>
        <w:pStyle w:val="Prrafodelista"/>
        <w:numPr>
          <w:ilvl w:val="0"/>
          <w:numId w:val="10"/>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Nombre y Dirección del Establecimiento Educacional.</w:t>
      </w:r>
    </w:p>
    <w:p w14:paraId="4BD16CF4" w14:textId="77777777" w:rsidR="00131178" w:rsidRDefault="00131178" w:rsidP="00131178">
      <w:pPr>
        <w:pStyle w:val="Prrafodelista"/>
        <w:spacing w:after="360" w:line="240" w:lineRule="auto"/>
        <w:jc w:val="both"/>
        <w:rPr>
          <w:rFonts w:ascii="Book Antiqua" w:eastAsia="Times New Roman" w:hAnsi="Book Antiqua" w:cs="Arial"/>
          <w:color w:val="000000" w:themeColor="text1"/>
          <w:lang w:eastAsia="es-CL"/>
        </w:rPr>
      </w:pPr>
    </w:p>
    <w:p w14:paraId="3C4DA32F" w14:textId="77777777" w:rsidR="00131178" w:rsidRDefault="00131178"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Todos los adultos </w:t>
      </w:r>
      <w:proofErr w:type="gramStart"/>
      <w:r>
        <w:rPr>
          <w:rFonts w:ascii="Book Antiqua" w:eastAsia="Times New Roman" w:hAnsi="Book Antiqua" w:cs="Arial"/>
          <w:color w:val="000000" w:themeColor="text1"/>
          <w:lang w:eastAsia="es-CL"/>
        </w:rPr>
        <w:t>acompañantes ,</w:t>
      </w:r>
      <w:proofErr w:type="gramEnd"/>
      <w:r>
        <w:rPr>
          <w:rFonts w:ascii="Book Antiqua" w:eastAsia="Times New Roman" w:hAnsi="Book Antiqua" w:cs="Arial"/>
          <w:color w:val="000000" w:themeColor="text1"/>
          <w:lang w:eastAsia="es-CL"/>
        </w:rPr>
        <w:t xml:space="preserve"> tanto funcionarios como padres, madres y/ o apoderados, deberán portar credenciales  de Identificación con su nombre y apellido.</w:t>
      </w:r>
    </w:p>
    <w:p w14:paraId="097A2270" w14:textId="77777777" w:rsidR="00447455" w:rsidRDefault="00447455" w:rsidP="00131178">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Se debe asegurar el uso de bloqueador, gorros y agua por parte de los párvulos.</w:t>
      </w:r>
    </w:p>
    <w:p w14:paraId="2D87C66E" w14:textId="77777777" w:rsidR="00447455" w:rsidRPr="00447455" w:rsidRDefault="0044745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 La Educadora deberá firmar registro de salida en Inspectoría antes de iniciar la actividad.</w:t>
      </w:r>
    </w:p>
    <w:p w14:paraId="4CD43616" w14:textId="6B209225" w:rsidR="00930AE5" w:rsidRDefault="00447455" w:rsidP="00447455">
      <w:pPr>
        <w:spacing w:after="360" w:line="240" w:lineRule="auto"/>
        <w:jc w:val="both"/>
        <w:rPr>
          <w:rFonts w:ascii="Book Antiqua" w:eastAsia="Times New Roman" w:hAnsi="Book Antiqua" w:cs="Arial"/>
          <w:b/>
          <w:color w:val="000000" w:themeColor="text1"/>
          <w:u w:val="single"/>
          <w:lang w:eastAsia="es-CL"/>
        </w:rPr>
      </w:pPr>
      <w:r>
        <w:rPr>
          <w:rFonts w:ascii="Book Antiqua" w:eastAsia="Times New Roman" w:hAnsi="Book Antiqua" w:cs="Arial"/>
          <w:color w:val="000000" w:themeColor="text1"/>
          <w:lang w:eastAsia="es-CL"/>
        </w:rPr>
        <w:t xml:space="preserve"> </w:t>
      </w:r>
      <w:r w:rsidR="00B77C05">
        <w:rPr>
          <w:rFonts w:ascii="Book Antiqua" w:eastAsia="Times New Roman" w:hAnsi="Book Antiqua" w:cs="Arial"/>
          <w:b/>
          <w:color w:val="000000" w:themeColor="text1"/>
          <w:u w:val="single"/>
          <w:lang w:eastAsia="es-CL"/>
        </w:rPr>
        <w:t xml:space="preserve">ARTÍCULO </w:t>
      </w:r>
      <w:r w:rsidR="00CA45D8">
        <w:rPr>
          <w:rFonts w:ascii="Book Antiqua" w:eastAsia="Times New Roman" w:hAnsi="Book Antiqua" w:cs="Arial"/>
          <w:b/>
          <w:color w:val="000000" w:themeColor="text1"/>
          <w:u w:val="single"/>
          <w:lang w:eastAsia="es-CL"/>
        </w:rPr>
        <w:t>2</w:t>
      </w:r>
      <w:r w:rsidR="00BA16AB">
        <w:rPr>
          <w:rFonts w:ascii="Book Antiqua" w:eastAsia="Times New Roman" w:hAnsi="Book Antiqua" w:cs="Arial"/>
          <w:b/>
          <w:color w:val="000000" w:themeColor="text1"/>
          <w:u w:val="single"/>
          <w:lang w:eastAsia="es-CL"/>
        </w:rPr>
        <w:t>1</w:t>
      </w:r>
      <w:r w:rsidRPr="00447455">
        <w:rPr>
          <w:rFonts w:ascii="Book Antiqua" w:eastAsia="Times New Roman" w:hAnsi="Book Antiqua" w:cs="Arial"/>
          <w:b/>
          <w:color w:val="000000" w:themeColor="text1"/>
          <w:u w:val="single"/>
          <w:lang w:eastAsia="es-CL"/>
        </w:rPr>
        <w:t>:</w:t>
      </w:r>
      <w:r w:rsidR="00930AE5">
        <w:rPr>
          <w:rFonts w:ascii="Book Antiqua" w:eastAsia="Times New Roman" w:hAnsi="Book Antiqua" w:cs="Arial"/>
          <w:b/>
          <w:color w:val="000000" w:themeColor="text1"/>
          <w:u w:val="single"/>
          <w:lang w:eastAsia="es-CL"/>
        </w:rPr>
        <w:t xml:space="preserve"> DEL REGRESO AL ESTABLECIMENTO</w:t>
      </w:r>
    </w:p>
    <w:p w14:paraId="042BD8D1" w14:textId="77777777" w:rsidR="00447455" w:rsidRDefault="0044745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Los párvulos deberán ser acompañados por todos los adultos responsables hasta su regreso al Establecimiento. </w:t>
      </w:r>
    </w:p>
    <w:p w14:paraId="21296FD7" w14:textId="77777777" w:rsidR="00930AE5" w:rsidRDefault="00930AE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Previo al regreso, Educadora y Asistente deberán cerciorarse que esté la cantidad exacta de los niños que salieron del Establecimiento.</w:t>
      </w:r>
    </w:p>
    <w:p w14:paraId="4DB4617F" w14:textId="77777777" w:rsidR="00447455" w:rsidRDefault="0044745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 xml:space="preserve">La Educadora deberá planificar actividades para volver a la calma en el lapso de tiempo previo al término de la jornada, relacionadas con la salida. </w:t>
      </w:r>
    </w:p>
    <w:p w14:paraId="1C0D2F8A" w14:textId="77777777" w:rsidR="00447455" w:rsidRDefault="0044745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Se deberá procurar llevar a los niños y niñas al baño a lavar sus manos y cara, como medida de higiene, después de la salida.</w:t>
      </w:r>
    </w:p>
    <w:p w14:paraId="40E571E9" w14:textId="77777777" w:rsidR="00447455" w:rsidRDefault="00447455" w:rsidP="00447455">
      <w:pPr>
        <w:pStyle w:val="Prrafodelista"/>
        <w:numPr>
          <w:ilvl w:val="0"/>
          <w:numId w:val="3"/>
        </w:numPr>
        <w:spacing w:after="360" w:line="240" w:lineRule="auto"/>
        <w:jc w:val="both"/>
        <w:rPr>
          <w:rFonts w:ascii="Book Antiqua" w:eastAsia="Times New Roman" w:hAnsi="Book Antiqua" w:cs="Arial"/>
          <w:color w:val="000000" w:themeColor="text1"/>
          <w:lang w:eastAsia="es-CL"/>
        </w:rPr>
      </w:pPr>
      <w:r>
        <w:rPr>
          <w:rFonts w:ascii="Book Antiqua" w:eastAsia="Times New Roman" w:hAnsi="Book Antiqua" w:cs="Arial"/>
          <w:color w:val="000000" w:themeColor="text1"/>
          <w:lang w:eastAsia="es-CL"/>
        </w:rPr>
        <w:t>Los párvulos deberán tener ropa para cambiarse en caso de que sea necesario.</w:t>
      </w:r>
    </w:p>
    <w:p w14:paraId="30CE24DA" w14:textId="77777777" w:rsidR="00914C7C" w:rsidRDefault="00914C7C" w:rsidP="00914C7C">
      <w:pPr>
        <w:pStyle w:val="Prrafodelista"/>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w:t>
      </w:r>
    </w:p>
    <w:p w14:paraId="4438FE1C" w14:textId="3E51B93F" w:rsidR="00914C7C" w:rsidRPr="00203B85" w:rsidRDefault="00914C7C" w:rsidP="00914C7C">
      <w:pPr>
        <w:pStyle w:val="Prrafodelista"/>
        <w:shd w:val="clear" w:color="auto" w:fill="FFFFFF"/>
        <w:spacing w:after="0" w:line="240" w:lineRule="auto"/>
        <w:jc w:val="both"/>
        <w:rPr>
          <w:rFonts w:ascii="Book Antiqua" w:eastAsia="Times New Roman" w:hAnsi="Book Antiqua" w:cs="Courier New"/>
          <w:b/>
          <w:bCs/>
          <w:u w:val="single"/>
          <w:lang w:eastAsia="es-CL"/>
        </w:rPr>
      </w:pPr>
      <w:r w:rsidRPr="00914C7C">
        <w:rPr>
          <w:rFonts w:ascii="Book Antiqua" w:eastAsia="Times New Roman" w:hAnsi="Book Antiqua" w:cs="Courier New"/>
          <w:color w:val="000000"/>
          <w:lang w:eastAsia="es-CL"/>
        </w:rPr>
        <w:t xml:space="preserve"> </w:t>
      </w:r>
      <w:r w:rsidRPr="00203B85">
        <w:rPr>
          <w:rFonts w:ascii="Book Antiqua" w:eastAsia="Times New Roman" w:hAnsi="Book Antiqua" w:cs="Courier New"/>
          <w:b/>
          <w:bCs/>
          <w:u w:val="single"/>
          <w:lang w:eastAsia="es-CL"/>
        </w:rPr>
        <w:t xml:space="preserve">ARTÍCULO </w:t>
      </w:r>
      <w:r w:rsidR="00CA45D8" w:rsidRPr="00203B85">
        <w:rPr>
          <w:rFonts w:ascii="Book Antiqua" w:eastAsia="Times New Roman" w:hAnsi="Book Antiqua" w:cs="Courier New"/>
          <w:b/>
          <w:bCs/>
          <w:u w:val="single"/>
          <w:lang w:eastAsia="es-CL"/>
        </w:rPr>
        <w:t>2</w:t>
      </w:r>
      <w:r w:rsidR="00E920C3" w:rsidRPr="00203B85">
        <w:rPr>
          <w:rFonts w:ascii="Book Antiqua" w:eastAsia="Times New Roman" w:hAnsi="Book Antiqua" w:cs="Courier New"/>
          <w:b/>
          <w:bCs/>
          <w:u w:val="single"/>
          <w:lang w:eastAsia="es-CL"/>
        </w:rPr>
        <w:t>2</w:t>
      </w:r>
      <w:r w:rsidR="00CA45D8" w:rsidRPr="00203B85">
        <w:rPr>
          <w:rFonts w:ascii="Book Antiqua" w:eastAsia="Times New Roman" w:hAnsi="Book Antiqua" w:cs="Courier New"/>
          <w:b/>
          <w:bCs/>
          <w:u w:val="single"/>
          <w:lang w:eastAsia="es-CL"/>
        </w:rPr>
        <w:t xml:space="preserve">: </w:t>
      </w:r>
      <w:r w:rsidRPr="00203B85">
        <w:rPr>
          <w:rFonts w:ascii="Book Antiqua" w:eastAsia="Times New Roman" w:hAnsi="Book Antiqua" w:cs="Courier New"/>
          <w:b/>
          <w:bCs/>
          <w:u w:val="single"/>
          <w:lang w:eastAsia="es-CL"/>
        </w:rPr>
        <w:t>F</w:t>
      </w:r>
      <w:r w:rsidR="00CA45D8" w:rsidRPr="00203B85">
        <w:rPr>
          <w:rFonts w:ascii="Book Antiqua" w:eastAsia="Times New Roman" w:hAnsi="Book Antiqua" w:cs="Courier New"/>
          <w:b/>
          <w:bCs/>
          <w:u w:val="single"/>
          <w:lang w:eastAsia="es-CL"/>
        </w:rPr>
        <w:t>IN Y PROPÓSITOS DE LA EDUCACIÓN PARVULARIA.</w:t>
      </w:r>
      <w:r w:rsidRPr="00203B85">
        <w:rPr>
          <w:rFonts w:ascii="Book Antiqua" w:eastAsia="Times New Roman" w:hAnsi="Book Antiqua" w:cs="Courier New"/>
          <w:b/>
          <w:bCs/>
          <w:u w:val="single"/>
          <w:lang w:eastAsia="es-CL"/>
        </w:rPr>
        <w:t xml:space="preserve"> </w:t>
      </w:r>
    </w:p>
    <w:p w14:paraId="59794B7E" w14:textId="77777777" w:rsidR="00914C7C" w:rsidRPr="00914C7C" w:rsidRDefault="00914C7C" w:rsidP="00914C7C">
      <w:pPr>
        <w:pStyle w:val="Prrafodelista"/>
        <w:shd w:val="clear" w:color="auto" w:fill="FFFFFF"/>
        <w:spacing w:after="0" w:line="240" w:lineRule="auto"/>
        <w:jc w:val="both"/>
        <w:rPr>
          <w:rFonts w:ascii="Book Antiqua" w:eastAsia="Times New Roman" w:hAnsi="Book Antiqua" w:cs="Times New Roman"/>
          <w:lang w:eastAsia="es-CL"/>
        </w:rPr>
      </w:pPr>
    </w:p>
    <w:p w14:paraId="1D51FA04" w14:textId="77777777" w:rsidR="00914C7C" w:rsidRPr="00914C7C" w:rsidRDefault="00914C7C" w:rsidP="00CA45D8">
      <w:pPr>
        <w:pStyle w:val="Prrafodelista"/>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La Educación </w:t>
      </w:r>
      <w:proofErr w:type="spellStart"/>
      <w:r w:rsidRPr="00914C7C">
        <w:rPr>
          <w:rFonts w:ascii="Book Antiqua" w:eastAsia="Times New Roman" w:hAnsi="Book Antiqua" w:cs="Courier New"/>
          <w:color w:val="000000"/>
          <w:lang w:eastAsia="es-CL"/>
        </w:rPr>
        <w:t>Parvularia</w:t>
      </w:r>
      <w:proofErr w:type="spellEnd"/>
      <w:r w:rsidRPr="00914C7C">
        <w:rPr>
          <w:rFonts w:ascii="Book Antiqua" w:eastAsia="Times New Roman" w:hAnsi="Book Antiqua" w:cs="Courier New"/>
          <w:color w:val="000000"/>
          <w:lang w:eastAsia="es-CL"/>
        </w:rPr>
        <w:t>, como primer nivel del sistema educativo, tiene como fin favorecer una educación de calidad, oportuna y pertinente, que propicie aprendizajes relevantes y significativos en función del bienestar, el desarrollo pleno y la trascendencia de la niña y del niño como personas. Ello en estrecha relación y complementación con la labor educativa de la familia, propiciando a la vez su continuidad en el sistema educativo y su contribución a la sociedad, en un marco de valores nacionalmente compartidos que reconoce a niñas y niños en su calidad de sujetos de derecho.</w:t>
      </w:r>
    </w:p>
    <w:p w14:paraId="6CF12BBD" w14:textId="0CD45B58" w:rsidR="00914C7C" w:rsidRDefault="00914C7C" w:rsidP="00CA45D8">
      <w:pPr>
        <w:pStyle w:val="Prrafodelista"/>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 xml:space="preserve"> Para favorecer lo anterior, se plantean los siguientes propósitos:</w:t>
      </w:r>
    </w:p>
    <w:p w14:paraId="49C0F212" w14:textId="77777777" w:rsidR="00CA45D8" w:rsidRPr="00914C7C" w:rsidRDefault="00CA45D8" w:rsidP="00CA45D8">
      <w:pPr>
        <w:pStyle w:val="Prrafodelista"/>
        <w:shd w:val="clear" w:color="auto" w:fill="FFFFFF"/>
        <w:spacing w:after="0" w:line="240" w:lineRule="auto"/>
        <w:jc w:val="both"/>
        <w:rPr>
          <w:rFonts w:ascii="Book Antiqua" w:eastAsia="Times New Roman" w:hAnsi="Book Antiqua" w:cs="Courier New"/>
          <w:color w:val="000000"/>
          <w:lang w:eastAsia="es-CL"/>
        </w:rPr>
      </w:pPr>
    </w:p>
    <w:p w14:paraId="7B27EC04" w14:textId="56E015FA"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Promover el bienestar integral de la niña y el niño mediante la creación de ambientes saludables, protegidos, acogedores y ricos en términos de oportunidades de aprendizaje, donde ellos vivan y aprecien el cuidado, la seguridad y la confortabilidad y potencien su confianza, curiosidad e interés por las personas y el mundo que los rodea.</w:t>
      </w:r>
    </w:p>
    <w:p w14:paraId="4596471F" w14:textId="7546DE24"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Propiciar el desarrollo de experiencias de aprendizaje que, junto con la familia, inicien a las niñas y los niños en su formación valórica y como ciudadanos, considerándolos en su calidad de sujetos de derecho, en función de la búsqueda de la trascendencia y el bien común.</w:t>
      </w:r>
    </w:p>
    <w:p w14:paraId="313338DE" w14:textId="46DB9EFF"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Promover en la niña y el niño la identificación y valoración progresiva de sus propias características personales, necesidades, preferencias y fortalezas, para favorecer una imagen positiva de sí mismos y el desarrollo de su identidad y autonomía, así como la consideración y respeto hacia los demás.</w:t>
      </w:r>
    </w:p>
    <w:p w14:paraId="151976DD" w14:textId="52EFA066"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Favorecer aprendizajes oportunos, pertinentes y con sentido para las niñas y los niños, que fortalezcan su disposición por aprender en forma activa, creativa y permanente; y que promuevan el desarrollo personal y social, la comunicación integral y la interacción y comprensión del entorno.</w:t>
      </w:r>
    </w:p>
    <w:p w14:paraId="0CF1CA70" w14:textId="6EED5DC5"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Propiciar aprendizajes de calidad en las niñas y los niños que sean pertinentes y consideren las necesidades educativas especiales, las diversidades culturales, lingüísticas, de género, religiosas y sociales, junto a otros aspectos culturales significativos de ellos, sus familias y comunidades.</w:t>
      </w:r>
    </w:p>
    <w:p w14:paraId="32EFEF79" w14:textId="052E2C0C"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Favorecer la transición de la niña y del niño a la Educación Básica, propiciando el desarrollo y aprendizaje de las actitudes, habilidades y conocimientos necesarios para esta trayectoria educativa e implementando los procesos pedagógicos que la facilitan.</w:t>
      </w:r>
    </w:p>
    <w:p w14:paraId="39C2C50E" w14:textId="6411C296" w:rsidR="00914C7C" w:rsidRPr="00914C7C"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Potenciar la participación permanente de la familia en función de la realización de una labor educativa conjunta, complementaria y congruente, que favorezca el desarrollo y aprendizaje de las niñas y los niños.</w:t>
      </w:r>
    </w:p>
    <w:p w14:paraId="539B1B59" w14:textId="3BC45384" w:rsidR="00122849" w:rsidRPr="00722B9A" w:rsidRDefault="00914C7C" w:rsidP="00CA45D8">
      <w:pPr>
        <w:pStyle w:val="Prrafodelista"/>
        <w:numPr>
          <w:ilvl w:val="0"/>
          <w:numId w:val="12"/>
        </w:numPr>
        <w:shd w:val="clear" w:color="auto" w:fill="FFFFFF"/>
        <w:spacing w:after="0" w:line="240" w:lineRule="auto"/>
        <w:jc w:val="both"/>
        <w:rPr>
          <w:rFonts w:ascii="Book Antiqua" w:eastAsia="Times New Roman" w:hAnsi="Book Antiqua" w:cs="Courier New"/>
          <w:color w:val="000000"/>
          <w:lang w:eastAsia="es-CL"/>
        </w:rPr>
      </w:pPr>
      <w:r w:rsidRPr="00914C7C">
        <w:rPr>
          <w:rFonts w:ascii="Book Antiqua" w:eastAsia="Times New Roman" w:hAnsi="Book Antiqua" w:cs="Courier New"/>
          <w:color w:val="000000"/>
          <w:lang w:eastAsia="es-CL"/>
        </w:rPr>
        <w:t>Propiciar un trabajo conjunto con la comunidad educativa, con respeto a las características y necesidades educativas de la niña y del niño, para generar condiciones más pertinentes a su atención y formación integral.</w:t>
      </w:r>
    </w:p>
    <w:p w14:paraId="2BE7DA6B" w14:textId="77777777" w:rsidR="006B5E93" w:rsidRDefault="006B5E93" w:rsidP="00BA16AB">
      <w:pPr>
        <w:spacing w:after="0" w:line="276" w:lineRule="auto"/>
        <w:rPr>
          <w:rFonts w:ascii="Book Antiqua" w:hAnsi="Book Antiqua"/>
          <w:b/>
          <w:bCs/>
          <w:color w:val="000000" w:themeColor="text1"/>
          <w:u w:val="single"/>
        </w:rPr>
      </w:pPr>
    </w:p>
    <w:p w14:paraId="0967D935" w14:textId="77777777" w:rsidR="006B5E93" w:rsidRPr="00203B85" w:rsidRDefault="006B5E93" w:rsidP="00CA45D8">
      <w:pPr>
        <w:spacing w:after="0" w:line="276" w:lineRule="auto"/>
        <w:jc w:val="center"/>
        <w:rPr>
          <w:rFonts w:ascii="Book Antiqua" w:hAnsi="Book Antiqua"/>
          <w:b/>
          <w:bCs/>
          <w:u w:val="single"/>
        </w:rPr>
      </w:pPr>
    </w:p>
    <w:p w14:paraId="0074FCC7" w14:textId="78B31635" w:rsidR="00C02E75" w:rsidRPr="00203B85" w:rsidRDefault="00CA45D8" w:rsidP="00CA45D8">
      <w:pPr>
        <w:spacing w:after="0" w:line="276" w:lineRule="auto"/>
        <w:jc w:val="center"/>
        <w:rPr>
          <w:rFonts w:ascii="Book Antiqua" w:hAnsi="Book Antiqua"/>
          <w:b/>
          <w:bCs/>
          <w:u w:val="single"/>
        </w:rPr>
      </w:pPr>
      <w:r w:rsidRPr="00203B85">
        <w:rPr>
          <w:rFonts w:ascii="Book Antiqua" w:hAnsi="Book Antiqua"/>
          <w:b/>
          <w:bCs/>
          <w:u w:val="single"/>
        </w:rPr>
        <w:t>ANEXO: EVALUACIÓN REMOTA: CONTEXTO COVID-19.</w:t>
      </w:r>
      <w:r w:rsidRPr="00203B85">
        <w:rPr>
          <w:rFonts w:ascii="Book Antiqua" w:hAnsi="Book Antiqua"/>
          <w:b/>
          <w:bCs/>
          <w:u w:val="single"/>
        </w:rPr>
        <w:tab/>
      </w:r>
    </w:p>
    <w:p w14:paraId="051DA06B" w14:textId="17638FDB" w:rsidR="00CA45D8" w:rsidRPr="00203B85" w:rsidRDefault="00CA45D8" w:rsidP="00CA45D8">
      <w:pPr>
        <w:spacing w:after="0" w:line="276" w:lineRule="auto"/>
        <w:jc w:val="both"/>
        <w:rPr>
          <w:rFonts w:ascii="Book Antiqua" w:hAnsi="Book Antiqua"/>
          <w:b/>
          <w:bCs/>
        </w:rPr>
      </w:pPr>
      <w:r w:rsidRPr="00203B85">
        <w:rPr>
          <w:rFonts w:ascii="Book Antiqua" w:hAnsi="Book Antiqua"/>
          <w:b/>
          <w:bCs/>
        </w:rPr>
        <w:t>La Priorización Curricular se presenta como una herramienta de apoyo para los establecimientos educativos que permita enfrentar y minimizar las consecuencias adversas que han emergido por la situación mundial de pandemia por Coronavirus.</w:t>
      </w:r>
      <w:r w:rsidR="00E21035" w:rsidRPr="00203B85">
        <w:rPr>
          <w:rFonts w:ascii="Book Antiqua" w:hAnsi="Book Antiqua"/>
          <w:b/>
          <w:bCs/>
        </w:rPr>
        <w:t xml:space="preserve"> Por tanto, Colegio El Bosque trabajará bajo estas Orientaciones emanadas desde la Unidad de Currículum y </w:t>
      </w:r>
      <w:proofErr w:type="gramStart"/>
      <w:r w:rsidR="00E21035" w:rsidRPr="00203B85">
        <w:rPr>
          <w:rFonts w:ascii="Book Antiqua" w:hAnsi="Book Antiqua"/>
          <w:b/>
          <w:bCs/>
        </w:rPr>
        <w:t>Evaluación ,</w:t>
      </w:r>
      <w:proofErr w:type="gramEnd"/>
      <w:r w:rsidR="00E21035" w:rsidRPr="00203B85">
        <w:rPr>
          <w:rFonts w:ascii="Book Antiqua" w:hAnsi="Book Antiqua"/>
          <w:b/>
          <w:bCs/>
        </w:rPr>
        <w:t xml:space="preserve"> considerando dicha Priorización, para los años 2020 y 2021. Es así, como daremos a conocer las medidas técnico – pedagógicas adoptadas por el Establecimiento para cumplir con estas disposiciones.</w:t>
      </w:r>
    </w:p>
    <w:p w14:paraId="619279E8" w14:textId="59AF70D8" w:rsidR="00E21035" w:rsidRPr="00203B85" w:rsidRDefault="00E21035" w:rsidP="00CA45D8">
      <w:pPr>
        <w:spacing w:after="0" w:line="276" w:lineRule="auto"/>
        <w:jc w:val="both"/>
        <w:rPr>
          <w:rFonts w:ascii="Book Antiqua" w:hAnsi="Book Antiqua"/>
          <w:b/>
          <w:bCs/>
        </w:rPr>
      </w:pPr>
    </w:p>
    <w:p w14:paraId="767E0332" w14:textId="15AE79C1" w:rsidR="00E21035" w:rsidRPr="00203B85" w:rsidRDefault="00E21035" w:rsidP="00CA45D8">
      <w:pPr>
        <w:spacing w:after="0" w:line="276" w:lineRule="auto"/>
        <w:jc w:val="both"/>
        <w:rPr>
          <w:rFonts w:ascii="Book Antiqua" w:hAnsi="Book Antiqua"/>
          <w:b/>
          <w:bCs/>
        </w:rPr>
      </w:pPr>
      <w:r w:rsidRPr="00203B85">
        <w:rPr>
          <w:rFonts w:ascii="Book Antiqua" w:hAnsi="Book Antiqua"/>
          <w:b/>
          <w:bCs/>
          <w:u w:val="single"/>
        </w:rPr>
        <w:t xml:space="preserve">TÍTULO </w:t>
      </w:r>
      <w:proofErr w:type="gramStart"/>
      <w:r w:rsidRPr="00203B85">
        <w:rPr>
          <w:rFonts w:ascii="Book Antiqua" w:hAnsi="Book Antiqua"/>
          <w:b/>
          <w:bCs/>
          <w:u w:val="single"/>
        </w:rPr>
        <w:t>I :</w:t>
      </w:r>
      <w:proofErr w:type="gramEnd"/>
      <w:r w:rsidRPr="00203B85">
        <w:rPr>
          <w:rFonts w:ascii="Book Antiqua" w:hAnsi="Book Antiqua"/>
          <w:b/>
          <w:bCs/>
          <w:u w:val="single"/>
        </w:rPr>
        <w:t xml:space="preserve"> DE LA PLANIFICACIÓN DE LOS OBJETIVOS DE APRENDIZAJE.</w:t>
      </w:r>
    </w:p>
    <w:p w14:paraId="6181A1C6" w14:textId="60D2910B" w:rsidR="00E21035" w:rsidRPr="00203B85" w:rsidRDefault="00E21035" w:rsidP="00B861EA">
      <w:pPr>
        <w:spacing w:after="0" w:line="276" w:lineRule="auto"/>
        <w:ind w:firstLine="708"/>
        <w:jc w:val="both"/>
        <w:rPr>
          <w:rFonts w:ascii="Book Antiqua" w:hAnsi="Book Antiqua"/>
          <w:b/>
          <w:bCs/>
          <w:lang w:val="es-419"/>
        </w:rPr>
      </w:pPr>
      <w:r w:rsidRPr="00203B85">
        <w:rPr>
          <w:rFonts w:ascii="Book Antiqua" w:hAnsi="Book Antiqua"/>
          <w:b/>
          <w:bCs/>
        </w:rPr>
        <w:t xml:space="preserve">La educadora será la encargada de dar cumplimiento a la Priorización Curricular, planificando actividades y experiencias metodológicas que </w:t>
      </w:r>
      <w:r w:rsidR="00B861EA" w:rsidRPr="00203B85">
        <w:rPr>
          <w:rFonts w:ascii="Book Antiqua" w:hAnsi="Book Antiqua"/>
          <w:b/>
          <w:bCs/>
        </w:rPr>
        <w:t xml:space="preserve">permitan </w:t>
      </w:r>
      <w:r w:rsidRPr="00203B85">
        <w:rPr>
          <w:rFonts w:ascii="Book Antiqua" w:hAnsi="Book Antiqua"/>
          <w:b/>
          <w:bCs/>
        </w:rPr>
        <w:t>respond</w:t>
      </w:r>
      <w:r w:rsidR="00B861EA" w:rsidRPr="00203B85">
        <w:rPr>
          <w:rFonts w:ascii="Book Antiqua" w:hAnsi="Book Antiqua"/>
          <w:b/>
          <w:bCs/>
        </w:rPr>
        <w:t>er</w:t>
      </w:r>
      <w:r w:rsidRPr="00203B85">
        <w:rPr>
          <w:rFonts w:ascii="Book Antiqua" w:hAnsi="Book Antiqua"/>
          <w:b/>
          <w:bCs/>
        </w:rPr>
        <w:t xml:space="preserve"> a estos requerimientos. Para ello, preparará guías,  grabará videos correspondientes a  cada Ámbito</w:t>
      </w:r>
      <w:r w:rsidR="00B861EA" w:rsidRPr="00203B85">
        <w:rPr>
          <w:rFonts w:ascii="Book Antiqua" w:hAnsi="Book Antiqua"/>
          <w:b/>
          <w:bCs/>
        </w:rPr>
        <w:t xml:space="preserve"> de Experiencias </w:t>
      </w:r>
      <w:r w:rsidRPr="00203B85">
        <w:rPr>
          <w:rFonts w:ascii="Book Antiqua" w:hAnsi="Book Antiqua"/>
          <w:b/>
          <w:bCs/>
        </w:rPr>
        <w:t xml:space="preserve"> con su correspondiente </w:t>
      </w:r>
      <w:r w:rsidR="00B861EA" w:rsidRPr="00203B85">
        <w:rPr>
          <w:rFonts w:ascii="Book Antiqua" w:hAnsi="Book Antiqua"/>
          <w:b/>
          <w:bCs/>
        </w:rPr>
        <w:t>N</w:t>
      </w:r>
      <w:r w:rsidRPr="00203B85">
        <w:rPr>
          <w:rFonts w:ascii="Book Antiqua" w:hAnsi="Book Antiqua"/>
          <w:b/>
          <w:bCs/>
        </w:rPr>
        <w:t>úcleo , enviará actividades prácticas al hogar, tales como : trasvasije de porotos de una vaso a otro de  izquierda</w:t>
      </w:r>
      <w:r w:rsidR="00B861EA" w:rsidRPr="00203B85">
        <w:rPr>
          <w:rFonts w:ascii="Book Antiqua" w:hAnsi="Book Antiqua"/>
          <w:b/>
          <w:bCs/>
        </w:rPr>
        <w:t xml:space="preserve"> a derecha </w:t>
      </w:r>
      <w:r w:rsidRPr="00203B85">
        <w:rPr>
          <w:rFonts w:ascii="Book Antiqua" w:hAnsi="Book Antiqua"/>
          <w:b/>
          <w:bCs/>
        </w:rPr>
        <w:t xml:space="preserve">, recorte imágenes con los dedos o con tijeras, actividades </w:t>
      </w:r>
      <w:r w:rsidR="00B861EA" w:rsidRPr="00203B85">
        <w:rPr>
          <w:rFonts w:ascii="Book Antiqua" w:hAnsi="Book Antiqua"/>
          <w:b/>
          <w:bCs/>
        </w:rPr>
        <w:t>lúdicas como juego de mímicas, lectura de cuentos , fichas sobre “mis sentimientos” entre otras</w:t>
      </w:r>
      <w:r w:rsidR="0054104E" w:rsidRPr="00203B85">
        <w:rPr>
          <w:rFonts w:ascii="Book Antiqua" w:hAnsi="Book Antiqua"/>
          <w:b/>
          <w:bCs/>
        </w:rPr>
        <w:t xml:space="preserve">, respetando dentro de lo posible, el PRINCIPIO DEL JUEGO </w:t>
      </w:r>
      <w:r w:rsidR="00B861EA" w:rsidRPr="00203B85">
        <w:rPr>
          <w:rFonts w:ascii="Book Antiqua" w:hAnsi="Book Antiqua"/>
          <w:b/>
          <w:bCs/>
        </w:rPr>
        <w:t xml:space="preserve"> y realizará videoconferencias con los párvulos a modo de retroalimentar constantemente sus aprendizajes.  Los padres y apoderados enviarán a la Educadora los reportes de estas actividades quincenalmente con la correspondiente pauta de Autoevaluación. </w:t>
      </w:r>
      <w:proofErr w:type="gramStart"/>
      <w:r w:rsidR="00B861EA" w:rsidRPr="00203B85">
        <w:rPr>
          <w:rFonts w:ascii="Book Antiqua" w:hAnsi="Book Antiqua"/>
          <w:b/>
          <w:bCs/>
        </w:rPr>
        <w:t>Adjuntarán</w:t>
      </w:r>
      <w:proofErr w:type="gramEnd"/>
      <w:r w:rsidR="00B861EA" w:rsidRPr="00203B85">
        <w:rPr>
          <w:rFonts w:ascii="Book Antiqua" w:hAnsi="Book Antiqua"/>
          <w:b/>
          <w:bCs/>
        </w:rPr>
        <w:t xml:space="preserve"> asimismo, evidencias fotográficas y videos de las mismas.</w:t>
      </w:r>
      <w:r w:rsidR="006B5E93" w:rsidRPr="00203B85">
        <w:rPr>
          <w:rFonts w:ascii="Book Antiqua" w:hAnsi="Book Antiqua"/>
          <w:b/>
          <w:bCs/>
        </w:rPr>
        <w:t xml:space="preserve"> La Educadora tomará las evidencias entregadas por los Padres del trabajo de los párvulos en el Hogar y su correspondiente Autoevaluación y traspasará esa información a Escalas de Apreciación en donde irá registrando los avances y necesidades de los párvulos en el Ámbito Pedagógico.</w:t>
      </w:r>
      <w:r w:rsidR="00871096" w:rsidRPr="00203B85">
        <w:rPr>
          <w:rFonts w:ascii="Book Antiqua" w:hAnsi="Book Antiqua"/>
          <w:b/>
          <w:bCs/>
        </w:rPr>
        <w:t xml:space="preserve"> Cabe destacar que la </w:t>
      </w:r>
      <w:proofErr w:type="spellStart"/>
      <w:r w:rsidR="00871096" w:rsidRPr="00203B85">
        <w:rPr>
          <w:rFonts w:ascii="Book Antiqua" w:hAnsi="Book Antiqua"/>
          <w:b/>
          <w:bCs/>
        </w:rPr>
        <w:t>Priorizaci</w:t>
      </w:r>
      <w:r w:rsidR="00871096" w:rsidRPr="00203B85">
        <w:rPr>
          <w:rFonts w:ascii="Book Antiqua" w:hAnsi="Book Antiqua"/>
          <w:b/>
          <w:bCs/>
          <w:lang w:val="es-419"/>
        </w:rPr>
        <w:t>ón</w:t>
      </w:r>
      <w:proofErr w:type="spellEnd"/>
      <w:r w:rsidR="00871096" w:rsidRPr="00203B85">
        <w:rPr>
          <w:rFonts w:ascii="Book Antiqua" w:hAnsi="Book Antiqua"/>
          <w:b/>
          <w:bCs/>
          <w:lang w:val="es-419"/>
        </w:rPr>
        <w:t xml:space="preserve"> Curricular realizada por la </w:t>
      </w:r>
      <w:proofErr w:type="gramStart"/>
      <w:r w:rsidR="00871096" w:rsidRPr="00203B85">
        <w:rPr>
          <w:rFonts w:ascii="Book Antiqua" w:hAnsi="Book Antiqua"/>
          <w:b/>
          <w:bCs/>
          <w:lang w:val="es-419"/>
        </w:rPr>
        <w:t>UCE ,</w:t>
      </w:r>
      <w:proofErr w:type="gramEnd"/>
      <w:r w:rsidR="00871096" w:rsidRPr="00203B85">
        <w:rPr>
          <w:rFonts w:ascii="Book Antiqua" w:hAnsi="Book Antiqua"/>
          <w:b/>
          <w:bCs/>
          <w:lang w:val="es-419"/>
        </w:rPr>
        <w:t xml:space="preserve">  es de conocimiento de los Padres y Apoderados quienes fueron debidamente informados de ella por la Educadora mediante comunicado y en reuniones de microcentro remotas.</w:t>
      </w:r>
    </w:p>
    <w:p w14:paraId="43260360" w14:textId="77777777" w:rsidR="00B861EA" w:rsidRPr="00203B85" w:rsidRDefault="00B861EA" w:rsidP="00B861EA">
      <w:pPr>
        <w:spacing w:after="0" w:line="276" w:lineRule="auto"/>
        <w:jc w:val="both"/>
        <w:rPr>
          <w:rFonts w:ascii="Book Antiqua" w:hAnsi="Book Antiqua"/>
          <w:b/>
          <w:bCs/>
        </w:rPr>
      </w:pPr>
    </w:p>
    <w:p w14:paraId="31DDC2B3" w14:textId="245C43D5" w:rsidR="00B861EA" w:rsidRPr="00203B85" w:rsidRDefault="00B861EA" w:rsidP="00B861EA">
      <w:pPr>
        <w:spacing w:after="0" w:line="276" w:lineRule="auto"/>
        <w:jc w:val="both"/>
        <w:rPr>
          <w:rFonts w:ascii="Book Antiqua" w:hAnsi="Book Antiqua"/>
          <w:b/>
          <w:bCs/>
          <w:u w:val="single"/>
        </w:rPr>
      </w:pPr>
      <w:r w:rsidRPr="00203B85">
        <w:rPr>
          <w:rFonts w:ascii="Book Antiqua" w:hAnsi="Book Antiqua"/>
          <w:b/>
          <w:bCs/>
          <w:u w:val="single"/>
        </w:rPr>
        <w:t>TÍTULO 2: DE LA EVALUACIÓN EN CONTEXTO REMOTO.</w:t>
      </w:r>
    </w:p>
    <w:p w14:paraId="02A30093" w14:textId="5CE35A9C" w:rsidR="00B861EA" w:rsidRPr="00203B85" w:rsidRDefault="00B861EA" w:rsidP="00B861EA">
      <w:pPr>
        <w:spacing w:after="0" w:line="276" w:lineRule="auto"/>
        <w:jc w:val="both"/>
        <w:rPr>
          <w:rFonts w:ascii="Book Antiqua" w:eastAsia="Times New Roman" w:hAnsi="Book Antiqua" w:cs="Arial"/>
          <w:b/>
          <w:bCs/>
          <w:lang w:eastAsia="es-CL"/>
        </w:rPr>
      </w:pPr>
      <w:r w:rsidRPr="00203B85">
        <w:rPr>
          <w:rFonts w:ascii="Book Antiqua" w:hAnsi="Book Antiqua"/>
          <w:b/>
          <w:bCs/>
        </w:rPr>
        <w:tab/>
        <w:t xml:space="preserve">Especial énfasis cobra la Evaluación Formativa en este contexto de Enseñanza Remota y su correspondiente Retroalimentación. Ésta se llevará a cabo según lo estipulado en </w:t>
      </w:r>
      <w:proofErr w:type="gramStart"/>
      <w:r w:rsidRPr="00203B85">
        <w:rPr>
          <w:rFonts w:ascii="Book Antiqua" w:hAnsi="Book Antiqua"/>
          <w:b/>
          <w:bCs/>
        </w:rPr>
        <w:t>el  Título</w:t>
      </w:r>
      <w:proofErr w:type="gramEnd"/>
      <w:r w:rsidRPr="00203B85">
        <w:rPr>
          <w:rFonts w:ascii="Book Antiqua" w:hAnsi="Book Antiqua"/>
          <w:b/>
          <w:bCs/>
        </w:rPr>
        <w:t xml:space="preserve"> 1. No obstante lo anterior, la Educadora realizará , previo informe a los Apoderados, evaluaciones sumativas, en donde plasmará en PORCENTAJES DE LOGRO,</w:t>
      </w:r>
      <w:r w:rsidR="0054104E" w:rsidRPr="00203B85">
        <w:rPr>
          <w:rFonts w:ascii="Book Antiqua" w:hAnsi="Book Antiqua"/>
          <w:b/>
          <w:bCs/>
        </w:rPr>
        <w:t xml:space="preserve"> (ver artículo 5 ) </w:t>
      </w:r>
      <w:r w:rsidRPr="00203B85">
        <w:rPr>
          <w:rFonts w:ascii="Book Antiqua" w:hAnsi="Book Antiqua"/>
          <w:b/>
          <w:bCs/>
        </w:rPr>
        <w:t>los resultados obtenidos en ellas por los párvulos.</w:t>
      </w:r>
      <w:r w:rsidR="006B5E93" w:rsidRPr="00203B85">
        <w:rPr>
          <w:rFonts w:ascii="Book Antiqua" w:hAnsi="Book Antiqua"/>
          <w:b/>
          <w:bCs/>
        </w:rPr>
        <w:t xml:space="preserve"> Para ello, enviará con la debida anticipación a las familias, los Criterios a evaluar y el desempeño que se espera en cada Ámbito y Núcleo. Recogida esta información, sostendrá entrevistas a través de plataforma MEET con los apoderados para que tomen conocimiento de </w:t>
      </w:r>
      <w:r w:rsidR="006B5E93" w:rsidRPr="00203B85">
        <w:rPr>
          <w:rFonts w:ascii="Book Antiqua" w:eastAsia="Times New Roman" w:hAnsi="Book Antiqua" w:cs="Arial"/>
          <w:b/>
          <w:bCs/>
          <w:lang w:eastAsia="es-CL"/>
        </w:rPr>
        <w:t>respecto de los logros de sus hijos(as), los cuales podrán tomar decisiones referidas a la transición del niño(a).</w:t>
      </w:r>
      <w:r w:rsidR="00871096" w:rsidRPr="00203B85">
        <w:rPr>
          <w:rFonts w:ascii="Book Antiqua" w:eastAsia="Times New Roman" w:hAnsi="Book Antiqua" w:cs="Arial"/>
          <w:b/>
          <w:bCs/>
          <w:lang w:eastAsia="es-CL"/>
        </w:rPr>
        <w:t xml:space="preserve"> Los insumos </w:t>
      </w:r>
      <w:r w:rsidR="00FC7F0F" w:rsidRPr="00203B85">
        <w:rPr>
          <w:rFonts w:ascii="Book Antiqua" w:eastAsia="Times New Roman" w:hAnsi="Book Antiqua" w:cs="Arial"/>
          <w:b/>
          <w:bCs/>
          <w:lang w:eastAsia="es-CL"/>
        </w:rPr>
        <w:t xml:space="preserve">enviados al Hogar </w:t>
      </w:r>
      <w:r w:rsidR="00871096" w:rsidRPr="00203B85">
        <w:rPr>
          <w:rFonts w:ascii="Book Antiqua" w:eastAsia="Times New Roman" w:hAnsi="Book Antiqua" w:cs="Arial"/>
          <w:b/>
          <w:bCs/>
          <w:lang w:eastAsia="es-CL"/>
        </w:rPr>
        <w:t xml:space="preserve">con los que hará la recogida de información </w:t>
      </w:r>
      <w:r w:rsidR="00FC7F0F" w:rsidRPr="00203B85">
        <w:rPr>
          <w:rFonts w:ascii="Book Antiqua" w:eastAsia="Times New Roman" w:hAnsi="Book Antiqua" w:cs="Arial"/>
          <w:b/>
          <w:bCs/>
          <w:lang w:eastAsia="es-CL"/>
        </w:rPr>
        <w:t xml:space="preserve">para los correspondientes informes </w:t>
      </w:r>
      <w:r w:rsidR="00871096" w:rsidRPr="00203B85">
        <w:rPr>
          <w:rFonts w:ascii="Book Antiqua" w:eastAsia="Times New Roman" w:hAnsi="Book Antiqua" w:cs="Arial"/>
          <w:b/>
          <w:bCs/>
          <w:lang w:eastAsia="es-CL"/>
        </w:rPr>
        <w:t xml:space="preserve">serán entre </w:t>
      </w:r>
      <w:proofErr w:type="gramStart"/>
      <w:r w:rsidR="00871096" w:rsidRPr="00203B85">
        <w:rPr>
          <w:rFonts w:ascii="Book Antiqua" w:eastAsia="Times New Roman" w:hAnsi="Book Antiqua" w:cs="Arial"/>
          <w:b/>
          <w:bCs/>
          <w:lang w:eastAsia="es-CL"/>
        </w:rPr>
        <w:t>otros :</w:t>
      </w:r>
      <w:proofErr w:type="gramEnd"/>
    </w:p>
    <w:p w14:paraId="790733A7" w14:textId="35E99ACC"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-Escala de Apreciación.</w:t>
      </w:r>
    </w:p>
    <w:p w14:paraId="5DE4625E" w14:textId="3F3D0E9E"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-Lista de Cotejo.</w:t>
      </w:r>
    </w:p>
    <w:p w14:paraId="24668736" w14:textId="6501870A"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-Rúbricas.</w:t>
      </w:r>
    </w:p>
    <w:p w14:paraId="06A6867E" w14:textId="5085E9D5"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-Informes enviados a Padres y Apoderados.</w:t>
      </w:r>
    </w:p>
    <w:p w14:paraId="3C6863D9" w14:textId="354B3BFE"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-Envistas Telefónicas.</w:t>
      </w:r>
    </w:p>
    <w:p w14:paraId="22494DF3" w14:textId="5E0CDFFB" w:rsidR="00871096" w:rsidRPr="00203B85" w:rsidRDefault="00871096"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 xml:space="preserve">Todo esto se realizará con una </w:t>
      </w:r>
      <w:proofErr w:type="spellStart"/>
      <w:r w:rsidRPr="00203B85">
        <w:rPr>
          <w:rFonts w:ascii="Book Antiqua" w:eastAsia="Times New Roman" w:hAnsi="Book Antiqua" w:cs="Arial"/>
          <w:b/>
          <w:bCs/>
          <w:lang w:eastAsia="es-CL"/>
        </w:rPr>
        <w:t>peridiocidad</w:t>
      </w:r>
      <w:proofErr w:type="spellEnd"/>
      <w:r w:rsidRPr="00203B85">
        <w:rPr>
          <w:rFonts w:ascii="Book Antiqua" w:eastAsia="Times New Roman" w:hAnsi="Book Antiqua" w:cs="Arial"/>
          <w:b/>
          <w:bCs/>
          <w:lang w:eastAsia="es-CL"/>
        </w:rPr>
        <w:t xml:space="preserve"> quincenal o mensual.</w:t>
      </w:r>
    </w:p>
    <w:p w14:paraId="201EE459" w14:textId="5C2AE9B8" w:rsidR="006B5E93" w:rsidRPr="00203B85" w:rsidRDefault="006B5E93" w:rsidP="00B861EA">
      <w:pPr>
        <w:spacing w:after="0" w:line="276" w:lineRule="auto"/>
        <w:jc w:val="both"/>
        <w:rPr>
          <w:rFonts w:ascii="Book Antiqua" w:eastAsia="Times New Roman" w:hAnsi="Book Antiqua" w:cs="Arial"/>
          <w:b/>
          <w:bCs/>
          <w:lang w:eastAsia="es-CL"/>
        </w:rPr>
      </w:pPr>
    </w:p>
    <w:p w14:paraId="75552B4E" w14:textId="31C2BBD3" w:rsidR="006B5E93" w:rsidRPr="00203B85" w:rsidRDefault="006B5E93" w:rsidP="00B861EA">
      <w:pPr>
        <w:spacing w:after="0" w:line="276" w:lineRule="auto"/>
        <w:jc w:val="both"/>
        <w:rPr>
          <w:rFonts w:ascii="Book Antiqua" w:eastAsia="Times New Roman" w:hAnsi="Book Antiqua" w:cs="Arial"/>
          <w:b/>
          <w:bCs/>
          <w:u w:val="single"/>
          <w:lang w:eastAsia="es-CL"/>
        </w:rPr>
      </w:pPr>
      <w:r w:rsidRPr="00203B85">
        <w:rPr>
          <w:rFonts w:ascii="Book Antiqua" w:eastAsia="Times New Roman" w:hAnsi="Book Antiqua" w:cs="Arial"/>
          <w:b/>
          <w:bCs/>
          <w:u w:val="single"/>
          <w:lang w:eastAsia="es-CL"/>
        </w:rPr>
        <w:t>TÍTULO 3: DE LA SUPERVISIÓN PEDAGÓGICA.</w:t>
      </w:r>
    </w:p>
    <w:p w14:paraId="07DB6659" w14:textId="77777777" w:rsidR="006B5E93" w:rsidRPr="00203B85" w:rsidRDefault="006B5E93" w:rsidP="00B861EA">
      <w:pPr>
        <w:spacing w:after="0" w:line="276" w:lineRule="auto"/>
        <w:jc w:val="both"/>
        <w:rPr>
          <w:rFonts w:ascii="Book Antiqua" w:eastAsia="Times New Roman" w:hAnsi="Book Antiqua" w:cs="Arial"/>
          <w:b/>
          <w:bCs/>
          <w:lang w:eastAsia="es-CL"/>
        </w:rPr>
      </w:pPr>
      <w:r w:rsidRPr="00203B85">
        <w:rPr>
          <w:rFonts w:ascii="Book Antiqua" w:eastAsia="Times New Roman" w:hAnsi="Book Antiqua" w:cs="Arial"/>
          <w:b/>
          <w:bCs/>
          <w:lang w:eastAsia="es-CL"/>
        </w:rPr>
        <w:tab/>
      </w:r>
    </w:p>
    <w:p w14:paraId="41A624F0" w14:textId="4D1B7F88" w:rsidR="006B5E93" w:rsidRDefault="006B5E93" w:rsidP="006B5E93">
      <w:pPr>
        <w:spacing w:after="0" w:line="276" w:lineRule="auto"/>
        <w:ind w:firstLine="708"/>
        <w:jc w:val="both"/>
        <w:rPr>
          <w:rFonts w:ascii="Book Antiqua" w:eastAsia="Times New Roman" w:hAnsi="Book Antiqua" w:cs="Arial"/>
          <w:b/>
          <w:bCs/>
          <w:lang w:eastAsia="es-CL"/>
        </w:rPr>
      </w:pPr>
      <w:r w:rsidRPr="00203B85">
        <w:rPr>
          <w:rFonts w:ascii="Book Antiqua" w:eastAsia="Times New Roman" w:hAnsi="Book Antiqua" w:cs="Arial"/>
          <w:b/>
          <w:bCs/>
          <w:lang w:eastAsia="es-CL"/>
        </w:rPr>
        <w:t xml:space="preserve">Por su parte, el Jefe de la Unidad Técnico – Pedagógica supervisará constantemente el trabajo de la Educadora a través de los informes enviados por ella quincenalmente. Asimismo, U.T.P sostendrá entrevistas con la Educadora para tomar conocimiento sobre </w:t>
      </w:r>
      <w:proofErr w:type="gramStart"/>
      <w:r w:rsidRPr="00203B85">
        <w:rPr>
          <w:rFonts w:ascii="Book Antiqua" w:eastAsia="Times New Roman" w:hAnsi="Book Antiqua" w:cs="Arial"/>
          <w:b/>
          <w:bCs/>
          <w:lang w:eastAsia="es-CL"/>
        </w:rPr>
        <w:t>los  avances</w:t>
      </w:r>
      <w:proofErr w:type="gramEnd"/>
      <w:r w:rsidRPr="00203B85">
        <w:rPr>
          <w:rFonts w:ascii="Book Antiqua" w:eastAsia="Times New Roman" w:hAnsi="Book Antiqua" w:cs="Arial"/>
          <w:b/>
          <w:bCs/>
          <w:lang w:eastAsia="es-CL"/>
        </w:rPr>
        <w:t xml:space="preserve"> de los párvulos y la  planificación de  actividades. </w:t>
      </w:r>
    </w:p>
    <w:p w14:paraId="32F85AA6" w14:textId="7CBA6EC3" w:rsidR="00203B85" w:rsidRDefault="00203B85" w:rsidP="006B5E93">
      <w:pPr>
        <w:spacing w:after="0" w:line="276" w:lineRule="auto"/>
        <w:ind w:firstLine="708"/>
        <w:jc w:val="both"/>
        <w:rPr>
          <w:rFonts w:ascii="Book Antiqua" w:eastAsia="Times New Roman" w:hAnsi="Book Antiqua" w:cs="Arial"/>
          <w:b/>
          <w:bCs/>
          <w:lang w:eastAsia="es-CL"/>
        </w:rPr>
      </w:pPr>
    </w:p>
    <w:p w14:paraId="17383497" w14:textId="77777777" w:rsidR="00203B85" w:rsidRPr="00203B85" w:rsidRDefault="00203B85" w:rsidP="006B5E93">
      <w:pPr>
        <w:spacing w:after="0" w:line="276" w:lineRule="auto"/>
        <w:ind w:firstLine="708"/>
        <w:jc w:val="both"/>
        <w:rPr>
          <w:rFonts w:ascii="Book Antiqua" w:eastAsia="Times New Roman" w:hAnsi="Book Antiqua" w:cs="Arial"/>
          <w:b/>
          <w:bCs/>
          <w:lang w:eastAsia="es-CL"/>
        </w:rPr>
      </w:pPr>
    </w:p>
    <w:p w14:paraId="674A6B0F" w14:textId="77777777" w:rsidR="006B5E93" w:rsidRPr="00203B85" w:rsidRDefault="006B5E93" w:rsidP="006B5E93">
      <w:pPr>
        <w:spacing w:after="0" w:line="276" w:lineRule="auto"/>
        <w:jc w:val="both"/>
        <w:rPr>
          <w:rFonts w:ascii="Book Antiqua" w:eastAsia="Times New Roman" w:hAnsi="Book Antiqua" w:cs="Arial"/>
          <w:b/>
          <w:bCs/>
          <w:lang w:eastAsia="es-CL"/>
        </w:rPr>
      </w:pPr>
    </w:p>
    <w:p w14:paraId="16AC694B" w14:textId="4EB1A06A" w:rsidR="006B5E93" w:rsidRPr="00203B85" w:rsidRDefault="006B5E93" w:rsidP="006B5E93">
      <w:pPr>
        <w:spacing w:after="0" w:line="276" w:lineRule="auto"/>
        <w:jc w:val="both"/>
        <w:rPr>
          <w:rFonts w:ascii="Book Antiqua" w:eastAsia="Times New Roman" w:hAnsi="Book Antiqua" w:cs="Arial"/>
          <w:b/>
          <w:bCs/>
          <w:u w:val="single"/>
          <w:lang w:eastAsia="es-CL"/>
        </w:rPr>
      </w:pPr>
      <w:r w:rsidRPr="00203B85">
        <w:rPr>
          <w:rFonts w:ascii="Book Antiqua" w:eastAsia="Times New Roman" w:hAnsi="Book Antiqua" w:cs="Arial"/>
          <w:b/>
          <w:bCs/>
          <w:u w:val="single"/>
          <w:lang w:eastAsia="es-CL"/>
        </w:rPr>
        <w:t xml:space="preserve">TÍTULO 4: DE LA IMPORTANCIA DE LA FAMILIA. </w:t>
      </w:r>
    </w:p>
    <w:p w14:paraId="0F63D468" w14:textId="600991FE" w:rsidR="00BA16AB" w:rsidRPr="00203B85" w:rsidRDefault="00BA16AB" w:rsidP="00BA16AB">
      <w:pPr>
        <w:spacing w:after="0" w:line="276" w:lineRule="auto"/>
        <w:ind w:firstLine="708"/>
        <w:jc w:val="both"/>
        <w:rPr>
          <w:rFonts w:ascii="Book Antiqua" w:eastAsia="Times New Roman" w:hAnsi="Book Antiqua" w:cs="Courier New"/>
          <w:b/>
          <w:bCs/>
          <w:lang w:eastAsia="es-CL"/>
        </w:rPr>
      </w:pPr>
      <w:r w:rsidRPr="00203B85">
        <w:rPr>
          <w:rFonts w:ascii="Book Antiqua" w:hAnsi="Book Antiqua"/>
          <w:b/>
          <w:bCs/>
        </w:rPr>
        <w:t xml:space="preserve">Tal como hemos señalado, </w:t>
      </w:r>
      <w:r w:rsidRPr="00203B85">
        <w:rPr>
          <w:rFonts w:ascii="Book Antiqua" w:eastAsia="Times New Roman" w:hAnsi="Book Antiqua" w:cs="Courier New"/>
          <w:b/>
          <w:bCs/>
          <w:lang w:eastAsia="es-CL"/>
        </w:rPr>
        <w:t xml:space="preserve">como Establecimiento nos hacemos eco de la visión de que:” La Educación </w:t>
      </w:r>
      <w:proofErr w:type="spellStart"/>
      <w:r w:rsidRPr="00203B85">
        <w:rPr>
          <w:rFonts w:ascii="Book Antiqua" w:eastAsia="Times New Roman" w:hAnsi="Book Antiqua" w:cs="Courier New"/>
          <w:b/>
          <w:bCs/>
          <w:lang w:eastAsia="es-CL"/>
        </w:rPr>
        <w:t>Parvularia</w:t>
      </w:r>
      <w:proofErr w:type="spellEnd"/>
      <w:r w:rsidRPr="00203B85">
        <w:rPr>
          <w:rFonts w:ascii="Book Antiqua" w:eastAsia="Times New Roman" w:hAnsi="Book Antiqua" w:cs="Courier New"/>
          <w:b/>
          <w:bCs/>
          <w:lang w:eastAsia="es-CL"/>
        </w:rPr>
        <w:t xml:space="preserve"> acoge a un niño o niña arraigado en su familia, y le corresponde compartir con ella la labor educativa, complementándola y ampliando las experiencias de aprendizaje y desarrollo integral que se le ofrecen. Por ello, es fundamental que se establezcan perspectivas y líneas de trabajo en común y se potencie el esfuerzo educativo que unas y otras realizan en favor de las niñas y los niños”.</w:t>
      </w:r>
    </w:p>
    <w:p w14:paraId="6A32A340" w14:textId="38B522F0" w:rsidR="00BA16AB" w:rsidRPr="00203B85" w:rsidRDefault="00BA16AB" w:rsidP="00BA16AB">
      <w:pPr>
        <w:spacing w:after="0" w:line="276" w:lineRule="auto"/>
        <w:ind w:firstLine="708"/>
        <w:jc w:val="both"/>
        <w:rPr>
          <w:rFonts w:ascii="Book Antiqua" w:hAnsi="Book Antiqua"/>
          <w:b/>
          <w:bCs/>
          <w:u w:val="single"/>
        </w:rPr>
      </w:pPr>
      <w:r w:rsidRPr="00203B85">
        <w:rPr>
          <w:rFonts w:ascii="Book Antiqua" w:eastAsia="Times New Roman" w:hAnsi="Book Antiqua" w:cs="Courier New"/>
          <w:b/>
          <w:bCs/>
          <w:lang w:eastAsia="es-CL"/>
        </w:rPr>
        <w:t xml:space="preserve">Por tanto, el Primer Agente Educativo en este Contexto de Pandemia será la familia, quienes serán los primeros llamados a colaborar en este proceso y a reportar a la Educadora, cualquier inconveniente que se les pudiese presentar. </w:t>
      </w:r>
    </w:p>
    <w:sectPr w:rsidR="00BA16AB" w:rsidRPr="00203B85" w:rsidSect="005B4852">
      <w:pgSz w:w="12242" w:h="18722" w:code="258"/>
      <w:pgMar w:top="680" w:right="851" w:bottom="680"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24"/>
    <w:multiLevelType w:val="hybridMultilevel"/>
    <w:tmpl w:val="6922B0BE"/>
    <w:lvl w:ilvl="0" w:tplc="404870E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BE551D7"/>
    <w:multiLevelType w:val="hybridMultilevel"/>
    <w:tmpl w:val="13AC1C30"/>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15:restartNumberingAfterBreak="0">
    <w:nsid w:val="23D2701C"/>
    <w:multiLevelType w:val="hybridMultilevel"/>
    <w:tmpl w:val="4CD84DD2"/>
    <w:lvl w:ilvl="0" w:tplc="EC7A81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96C440D"/>
    <w:multiLevelType w:val="hybridMultilevel"/>
    <w:tmpl w:val="407A0FF8"/>
    <w:lvl w:ilvl="0" w:tplc="9000F832">
      <w:start w:val="1"/>
      <w:numFmt w:val="upperRoman"/>
      <w:lvlText w:val="%1)"/>
      <w:lvlJc w:val="left"/>
      <w:pPr>
        <w:ind w:left="1560" w:hanging="72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4" w15:restartNumberingAfterBreak="0">
    <w:nsid w:val="2AB947DB"/>
    <w:multiLevelType w:val="hybridMultilevel"/>
    <w:tmpl w:val="A48ABD8C"/>
    <w:lvl w:ilvl="0" w:tplc="068EC8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3D93BAF"/>
    <w:multiLevelType w:val="hybridMultilevel"/>
    <w:tmpl w:val="32E26230"/>
    <w:lvl w:ilvl="0" w:tplc="91366C04">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3F782FC0"/>
    <w:multiLevelType w:val="hybridMultilevel"/>
    <w:tmpl w:val="5434A5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7E00EFD"/>
    <w:multiLevelType w:val="hybridMultilevel"/>
    <w:tmpl w:val="4432BEF0"/>
    <w:lvl w:ilvl="0" w:tplc="F7028FD4">
      <w:start w:val="1"/>
      <w:numFmt w:val="lowerLetter"/>
      <w:lvlText w:val="%1)"/>
      <w:lvlJc w:val="left"/>
      <w:pPr>
        <w:ind w:left="1080" w:hanging="360"/>
      </w:pPr>
      <w:rPr>
        <w:rFonts w:hint="default"/>
        <w:b w:val="0"/>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4F791D44"/>
    <w:multiLevelType w:val="hybridMultilevel"/>
    <w:tmpl w:val="0CE2ADAC"/>
    <w:lvl w:ilvl="0" w:tplc="B91ABB90">
      <w:start w:val="1"/>
      <w:numFmt w:val="bullet"/>
      <w:lvlText w:val="-"/>
      <w:lvlJc w:val="left"/>
      <w:pPr>
        <w:ind w:left="720" w:hanging="360"/>
      </w:pPr>
      <w:rPr>
        <w:rFonts w:ascii="Book Antiqua" w:eastAsiaTheme="minorHAnsi" w:hAnsi="Book Antiqu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91123B"/>
    <w:multiLevelType w:val="hybridMultilevel"/>
    <w:tmpl w:val="C13CB2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33B576F"/>
    <w:multiLevelType w:val="hybridMultilevel"/>
    <w:tmpl w:val="54EC391C"/>
    <w:lvl w:ilvl="0" w:tplc="95685D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63FF7189"/>
    <w:multiLevelType w:val="hybridMultilevel"/>
    <w:tmpl w:val="D56C2BE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0"/>
  </w:num>
  <w:num w:numId="5">
    <w:abstractNumId w:val="6"/>
  </w:num>
  <w:num w:numId="6">
    <w:abstractNumId w:val="5"/>
  </w:num>
  <w:num w:numId="7">
    <w:abstractNumId w:val="0"/>
  </w:num>
  <w:num w:numId="8">
    <w:abstractNumId w:val="2"/>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5A"/>
    <w:rsid w:val="00020EFC"/>
    <w:rsid w:val="00024EA6"/>
    <w:rsid w:val="00034244"/>
    <w:rsid w:val="0005199C"/>
    <w:rsid w:val="00085329"/>
    <w:rsid w:val="00093138"/>
    <w:rsid w:val="00095012"/>
    <w:rsid w:val="000A17CD"/>
    <w:rsid w:val="000C38B7"/>
    <w:rsid w:val="000D58FE"/>
    <w:rsid w:val="000D6A9B"/>
    <w:rsid w:val="000E293F"/>
    <w:rsid w:val="001124B2"/>
    <w:rsid w:val="00117110"/>
    <w:rsid w:val="00122849"/>
    <w:rsid w:val="00131178"/>
    <w:rsid w:val="001323BF"/>
    <w:rsid w:val="001372E7"/>
    <w:rsid w:val="00143E4B"/>
    <w:rsid w:val="00152C2E"/>
    <w:rsid w:val="0015313D"/>
    <w:rsid w:val="001671A7"/>
    <w:rsid w:val="00167885"/>
    <w:rsid w:val="00177A9C"/>
    <w:rsid w:val="00183927"/>
    <w:rsid w:val="0018434F"/>
    <w:rsid w:val="0018557C"/>
    <w:rsid w:val="001B3E55"/>
    <w:rsid w:val="001C5F28"/>
    <w:rsid w:val="001D23B4"/>
    <w:rsid w:val="001E47F8"/>
    <w:rsid w:val="001F00DE"/>
    <w:rsid w:val="001F02EB"/>
    <w:rsid w:val="001F3260"/>
    <w:rsid w:val="00202614"/>
    <w:rsid w:val="00203B85"/>
    <w:rsid w:val="0022671B"/>
    <w:rsid w:val="00236FBF"/>
    <w:rsid w:val="0024252D"/>
    <w:rsid w:val="00246F81"/>
    <w:rsid w:val="00251A45"/>
    <w:rsid w:val="00257F21"/>
    <w:rsid w:val="00276E90"/>
    <w:rsid w:val="00283405"/>
    <w:rsid w:val="00296EBB"/>
    <w:rsid w:val="002B74C9"/>
    <w:rsid w:val="002C15C6"/>
    <w:rsid w:val="002D4A63"/>
    <w:rsid w:val="002D7AF3"/>
    <w:rsid w:val="0032321F"/>
    <w:rsid w:val="00334D0B"/>
    <w:rsid w:val="0034065A"/>
    <w:rsid w:val="00354B0F"/>
    <w:rsid w:val="003869B8"/>
    <w:rsid w:val="003A36EF"/>
    <w:rsid w:val="003D3191"/>
    <w:rsid w:val="003D78FE"/>
    <w:rsid w:val="003E48F2"/>
    <w:rsid w:val="003F213B"/>
    <w:rsid w:val="00447455"/>
    <w:rsid w:val="00460D11"/>
    <w:rsid w:val="004727E0"/>
    <w:rsid w:val="004B7ACF"/>
    <w:rsid w:val="004C5046"/>
    <w:rsid w:val="004D0490"/>
    <w:rsid w:val="004D41A1"/>
    <w:rsid w:val="004D6C2F"/>
    <w:rsid w:val="004E04F8"/>
    <w:rsid w:val="00504FF7"/>
    <w:rsid w:val="00506E0F"/>
    <w:rsid w:val="00532DD3"/>
    <w:rsid w:val="005355E9"/>
    <w:rsid w:val="0054104E"/>
    <w:rsid w:val="00546F09"/>
    <w:rsid w:val="00583F93"/>
    <w:rsid w:val="005904D0"/>
    <w:rsid w:val="00590B45"/>
    <w:rsid w:val="0059325D"/>
    <w:rsid w:val="0059566F"/>
    <w:rsid w:val="005B4852"/>
    <w:rsid w:val="005E6B99"/>
    <w:rsid w:val="005F21C8"/>
    <w:rsid w:val="005F3626"/>
    <w:rsid w:val="00620B4B"/>
    <w:rsid w:val="00620F5F"/>
    <w:rsid w:val="0062646B"/>
    <w:rsid w:val="00637E55"/>
    <w:rsid w:val="00655717"/>
    <w:rsid w:val="0069151B"/>
    <w:rsid w:val="00695EED"/>
    <w:rsid w:val="006B5E93"/>
    <w:rsid w:val="006D145F"/>
    <w:rsid w:val="006D1B49"/>
    <w:rsid w:val="006D463C"/>
    <w:rsid w:val="0070493D"/>
    <w:rsid w:val="00704B4C"/>
    <w:rsid w:val="00714AFE"/>
    <w:rsid w:val="007211BB"/>
    <w:rsid w:val="00722B9A"/>
    <w:rsid w:val="00722BAD"/>
    <w:rsid w:val="0073556F"/>
    <w:rsid w:val="007460AB"/>
    <w:rsid w:val="007901F3"/>
    <w:rsid w:val="00795AF9"/>
    <w:rsid w:val="007B1C89"/>
    <w:rsid w:val="007B2FB4"/>
    <w:rsid w:val="007E29D5"/>
    <w:rsid w:val="00804C3D"/>
    <w:rsid w:val="008248BC"/>
    <w:rsid w:val="0083093B"/>
    <w:rsid w:val="0083344A"/>
    <w:rsid w:val="00870DB8"/>
    <w:rsid w:val="00871096"/>
    <w:rsid w:val="0088482A"/>
    <w:rsid w:val="0088710F"/>
    <w:rsid w:val="0089760D"/>
    <w:rsid w:val="008A3832"/>
    <w:rsid w:val="008A3C09"/>
    <w:rsid w:val="008B3D38"/>
    <w:rsid w:val="008B6617"/>
    <w:rsid w:val="008C4BF6"/>
    <w:rsid w:val="008E6BA3"/>
    <w:rsid w:val="008F6CC5"/>
    <w:rsid w:val="008F77F3"/>
    <w:rsid w:val="00914538"/>
    <w:rsid w:val="00914C7C"/>
    <w:rsid w:val="009153C9"/>
    <w:rsid w:val="00916058"/>
    <w:rsid w:val="00920B0C"/>
    <w:rsid w:val="009275FE"/>
    <w:rsid w:val="00930AE5"/>
    <w:rsid w:val="00953B55"/>
    <w:rsid w:val="00955D7E"/>
    <w:rsid w:val="00961513"/>
    <w:rsid w:val="00971927"/>
    <w:rsid w:val="0097246D"/>
    <w:rsid w:val="00976C7D"/>
    <w:rsid w:val="00982E86"/>
    <w:rsid w:val="009930AD"/>
    <w:rsid w:val="009D0989"/>
    <w:rsid w:val="009D7E0E"/>
    <w:rsid w:val="009F7383"/>
    <w:rsid w:val="00A11180"/>
    <w:rsid w:val="00A314BF"/>
    <w:rsid w:val="00A83696"/>
    <w:rsid w:val="00AA0085"/>
    <w:rsid w:val="00AB1685"/>
    <w:rsid w:val="00AB4E46"/>
    <w:rsid w:val="00AC2114"/>
    <w:rsid w:val="00AE174C"/>
    <w:rsid w:val="00AF4796"/>
    <w:rsid w:val="00B46B2C"/>
    <w:rsid w:val="00B66057"/>
    <w:rsid w:val="00B7510E"/>
    <w:rsid w:val="00B77C05"/>
    <w:rsid w:val="00B84192"/>
    <w:rsid w:val="00B861EA"/>
    <w:rsid w:val="00BA16AB"/>
    <w:rsid w:val="00BA38D8"/>
    <w:rsid w:val="00BA42A5"/>
    <w:rsid w:val="00BD758D"/>
    <w:rsid w:val="00BF65EA"/>
    <w:rsid w:val="00BF677C"/>
    <w:rsid w:val="00C02DC1"/>
    <w:rsid w:val="00C02E75"/>
    <w:rsid w:val="00C22DB5"/>
    <w:rsid w:val="00C30B60"/>
    <w:rsid w:val="00C32D84"/>
    <w:rsid w:val="00C34877"/>
    <w:rsid w:val="00C50E3B"/>
    <w:rsid w:val="00C57838"/>
    <w:rsid w:val="00C75B5C"/>
    <w:rsid w:val="00C8673B"/>
    <w:rsid w:val="00CA45D8"/>
    <w:rsid w:val="00CB482B"/>
    <w:rsid w:val="00CD0864"/>
    <w:rsid w:val="00CD0AA2"/>
    <w:rsid w:val="00CD69D3"/>
    <w:rsid w:val="00D07222"/>
    <w:rsid w:val="00D437C7"/>
    <w:rsid w:val="00D6433E"/>
    <w:rsid w:val="00D67E02"/>
    <w:rsid w:val="00DB0CCF"/>
    <w:rsid w:val="00DC4B42"/>
    <w:rsid w:val="00DF4ADC"/>
    <w:rsid w:val="00E21035"/>
    <w:rsid w:val="00E23284"/>
    <w:rsid w:val="00E37052"/>
    <w:rsid w:val="00E517D8"/>
    <w:rsid w:val="00E546A9"/>
    <w:rsid w:val="00E83F98"/>
    <w:rsid w:val="00E8536A"/>
    <w:rsid w:val="00E920C3"/>
    <w:rsid w:val="00E9266F"/>
    <w:rsid w:val="00E92D60"/>
    <w:rsid w:val="00EA67E8"/>
    <w:rsid w:val="00EB248B"/>
    <w:rsid w:val="00ED462D"/>
    <w:rsid w:val="00EE35BF"/>
    <w:rsid w:val="00EE38BA"/>
    <w:rsid w:val="00EF1274"/>
    <w:rsid w:val="00F00188"/>
    <w:rsid w:val="00F55427"/>
    <w:rsid w:val="00F676BA"/>
    <w:rsid w:val="00F77519"/>
    <w:rsid w:val="00F91246"/>
    <w:rsid w:val="00FB7CB6"/>
    <w:rsid w:val="00FC7F0F"/>
    <w:rsid w:val="00FE3C22"/>
    <w:rsid w:val="00FF0A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25ED"/>
  <w15:docId w15:val="{E932FB42-B0A4-4E5F-A6CD-02ED4E68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27E0"/>
    <w:pPr>
      <w:ind w:left="720"/>
      <w:contextualSpacing/>
    </w:pPr>
  </w:style>
  <w:style w:type="table" w:styleId="Tablaconcuadrcula">
    <w:name w:val="Table Grid"/>
    <w:basedOn w:val="Tablanormal"/>
    <w:uiPriority w:val="59"/>
    <w:rsid w:val="002D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8058">
      <w:bodyDiv w:val="1"/>
      <w:marLeft w:val="0"/>
      <w:marRight w:val="0"/>
      <w:marTop w:val="0"/>
      <w:marBottom w:val="0"/>
      <w:divBdr>
        <w:top w:val="none" w:sz="0" w:space="0" w:color="auto"/>
        <w:left w:val="none" w:sz="0" w:space="0" w:color="auto"/>
        <w:bottom w:val="none" w:sz="0" w:space="0" w:color="auto"/>
        <w:right w:val="none" w:sz="0" w:space="0" w:color="auto"/>
      </w:divBdr>
    </w:div>
    <w:div w:id="608128134">
      <w:bodyDiv w:val="1"/>
      <w:marLeft w:val="0"/>
      <w:marRight w:val="0"/>
      <w:marTop w:val="0"/>
      <w:marBottom w:val="0"/>
      <w:divBdr>
        <w:top w:val="none" w:sz="0" w:space="0" w:color="auto"/>
        <w:left w:val="none" w:sz="0" w:space="0" w:color="auto"/>
        <w:bottom w:val="none" w:sz="0" w:space="0" w:color="auto"/>
        <w:right w:val="none" w:sz="0" w:space="0" w:color="auto"/>
      </w:divBdr>
    </w:div>
    <w:div w:id="1089279081">
      <w:bodyDiv w:val="1"/>
      <w:marLeft w:val="0"/>
      <w:marRight w:val="0"/>
      <w:marTop w:val="0"/>
      <w:marBottom w:val="0"/>
      <w:divBdr>
        <w:top w:val="none" w:sz="0" w:space="0" w:color="auto"/>
        <w:left w:val="none" w:sz="0" w:space="0" w:color="auto"/>
        <w:bottom w:val="none" w:sz="0" w:space="0" w:color="auto"/>
        <w:right w:val="none" w:sz="0" w:space="0" w:color="auto"/>
      </w:divBdr>
    </w:div>
    <w:div w:id="12752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8262</Words>
  <Characters>45447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Sierra</dc:creator>
  <cp:lastModifiedBy>Profesor</cp:lastModifiedBy>
  <cp:revision>2</cp:revision>
  <dcterms:created xsi:type="dcterms:W3CDTF">2021-07-13T13:16:00Z</dcterms:created>
  <dcterms:modified xsi:type="dcterms:W3CDTF">2021-07-13T13:16:00Z</dcterms:modified>
</cp:coreProperties>
</file>